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E7" w:rsidRDefault="00A449E7">
      <w:pPr>
        <w:rPr>
          <w:b/>
        </w:rPr>
      </w:pPr>
      <w:r w:rsidRPr="00A449E7">
        <w:rPr>
          <w:b/>
        </w:rPr>
        <w:t>Classroom Vision:</w:t>
      </w:r>
    </w:p>
    <w:p w:rsidR="0090018E" w:rsidRDefault="0090018E"/>
    <w:p w:rsidR="0050218D" w:rsidRDefault="00145CE2">
      <w:r>
        <w:tab/>
        <w:t>Science is fun and exciting</w:t>
      </w:r>
      <w:r w:rsidR="003F7BF1">
        <w:t xml:space="preserve"> and even mind-blowing at times.</w:t>
      </w:r>
      <w:r>
        <w:t xml:space="preserve"> </w:t>
      </w:r>
      <w:r w:rsidR="003F7BF1">
        <w:t xml:space="preserve"> A</w:t>
      </w:r>
      <w:r w:rsidR="00A27869">
        <w:t xml:space="preserve">s science-lovers, many teachers </w:t>
      </w:r>
      <w:r>
        <w:t>and re</w:t>
      </w:r>
      <w:r w:rsidR="003F7BF1">
        <w:t>s</w:t>
      </w:r>
      <w:r w:rsidR="00A27869">
        <w:t>earchers</w:t>
      </w:r>
      <w:r w:rsidR="001C7381">
        <w:t xml:space="preserve"> already know this; </w:t>
      </w:r>
      <w:proofErr w:type="gramStart"/>
      <w:r w:rsidR="0050218D">
        <w:t>Why</w:t>
      </w:r>
      <w:proofErr w:type="gramEnd"/>
      <w:r w:rsidR="0050218D">
        <w:t xml:space="preserve"> is it that many </w:t>
      </w:r>
      <w:r>
        <w:t xml:space="preserve">students don’t? </w:t>
      </w:r>
      <w:r w:rsidR="0050218D">
        <w:t xml:space="preserve"> </w:t>
      </w:r>
      <w:r w:rsidR="003F7BF1">
        <w:t xml:space="preserve">I want </w:t>
      </w:r>
      <w:r w:rsidR="0050218D">
        <w:t xml:space="preserve">students to realize the wonders of science </w:t>
      </w:r>
      <w:r w:rsidR="00A27869">
        <w:t xml:space="preserve">and the direct affect it has </w:t>
      </w:r>
      <w:r w:rsidR="0050218D">
        <w:t>o</w:t>
      </w:r>
      <w:r w:rsidR="00A27869">
        <w:t>n</w:t>
      </w:r>
      <w:r w:rsidR="0050218D">
        <w:t xml:space="preserve"> their lives.  I seek a classroom</w:t>
      </w:r>
      <w:r>
        <w:t xml:space="preserve"> environment that involves a variety</w:t>
      </w:r>
      <w:r w:rsidR="0078416C">
        <w:t xml:space="preserve"> of</w:t>
      </w:r>
      <w:r>
        <w:t xml:space="preserve"> </w:t>
      </w:r>
      <w:r w:rsidR="003F7BF1">
        <w:t>theoretical science coupled with hands-on investigation</w:t>
      </w:r>
      <w:r w:rsidR="00080D36">
        <w:t>s</w:t>
      </w:r>
      <w:r w:rsidR="003F7BF1">
        <w:t xml:space="preserve"> that results in</w:t>
      </w:r>
      <w:r>
        <w:t xml:space="preserve"> authentic experiments that children </w:t>
      </w:r>
      <w:r w:rsidR="003F7BF1">
        <w:t xml:space="preserve">will </w:t>
      </w:r>
      <w:r>
        <w:t>learn from.</w:t>
      </w:r>
    </w:p>
    <w:p w:rsidR="00A449E7" w:rsidRPr="00A27869" w:rsidRDefault="00145CE2">
      <w:r>
        <w:t xml:space="preserve">  </w:t>
      </w:r>
    </w:p>
    <w:p w:rsidR="0050218D" w:rsidRDefault="00A449E7">
      <w:pPr>
        <w:rPr>
          <w:b/>
        </w:rPr>
      </w:pPr>
      <w:r>
        <w:rPr>
          <w:b/>
        </w:rPr>
        <w:t>Professional Goals:</w:t>
      </w:r>
      <w:r w:rsidR="0090018E">
        <w:rPr>
          <w:b/>
        </w:rPr>
        <w:tab/>
      </w:r>
    </w:p>
    <w:p w:rsidR="00A27869" w:rsidRDefault="00A27869">
      <w:pPr>
        <w:rPr>
          <w:b/>
        </w:rPr>
      </w:pPr>
    </w:p>
    <w:p w:rsidR="00A27869" w:rsidRPr="0078416C" w:rsidRDefault="00A27869" w:rsidP="00A27869">
      <w:r>
        <w:tab/>
        <w:t xml:space="preserve">This school year, I will be teaching students in Indiana that have no knowledge of polar climates or polar changes that are currently happening.  I hope to change this by incorporating lessons that require collaboration with Travis </w:t>
      </w:r>
      <w:proofErr w:type="spellStart"/>
      <w:r>
        <w:t>Gottlin</w:t>
      </w:r>
      <w:proofErr w:type="spellEnd"/>
      <w:r>
        <w:t xml:space="preserve">, the upcoming science teacher in </w:t>
      </w:r>
      <w:proofErr w:type="spellStart"/>
      <w:r>
        <w:t>Nenana</w:t>
      </w:r>
      <w:proofErr w:type="spellEnd"/>
      <w:r>
        <w:t xml:space="preserve">, Alaska.  I would like to use the </w:t>
      </w:r>
      <w:proofErr w:type="gramStart"/>
      <w:r>
        <w:t>internet</w:t>
      </w:r>
      <w:proofErr w:type="gramEnd"/>
      <w:r>
        <w:t xml:space="preserve"> program </w:t>
      </w:r>
      <w:proofErr w:type="spellStart"/>
      <w:r>
        <w:rPr>
          <w:i/>
        </w:rPr>
        <w:t>CollaborateClassroom</w:t>
      </w:r>
      <w:proofErr w:type="spellEnd"/>
      <w:r>
        <w:t xml:space="preserve"> to make one-on-one communication for our students possible.  </w:t>
      </w:r>
    </w:p>
    <w:p w:rsidR="00A27869" w:rsidRPr="0090018E" w:rsidRDefault="00A27869" w:rsidP="00A27869">
      <w:r>
        <w:t xml:space="preserve">I have a love for film that I would like to capture with </w:t>
      </w:r>
      <w:proofErr w:type="spellStart"/>
      <w:r>
        <w:t>PolarTrec</w:t>
      </w:r>
      <w:proofErr w:type="spellEnd"/>
      <w:r>
        <w:t xml:space="preserve"> and bring to the classroom.  Many young minds respond well to visual stimulants</w:t>
      </w:r>
      <w:r w:rsidR="00414513">
        <w:t>.  For this reason,</w:t>
      </w:r>
      <w:r>
        <w:t xml:space="preserve"> I plan to record </w:t>
      </w:r>
      <w:r>
        <w:rPr>
          <w:b/>
          <w:i/>
        </w:rPr>
        <w:t>many</w:t>
      </w:r>
      <w:r>
        <w:t xml:space="preserve"> short clips </w:t>
      </w:r>
      <w:r w:rsidR="00414513">
        <w:t>that will be turned into classroom videos that help inform students about</w:t>
      </w:r>
      <w:r>
        <w:t xml:space="preserve"> </w:t>
      </w:r>
      <w:r w:rsidR="00414513">
        <w:t xml:space="preserve">the scientific method, </w:t>
      </w:r>
      <w:r>
        <w:t xml:space="preserve">climate change, </w:t>
      </w:r>
      <w:r w:rsidR="00414513">
        <w:t>Mapping, and the geology of the North Slope.</w:t>
      </w:r>
    </w:p>
    <w:p w:rsidR="00A449E7" w:rsidRPr="00414513" w:rsidRDefault="009001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416C" w:rsidRDefault="00A449E7">
      <w:pPr>
        <w:rPr>
          <w:b/>
        </w:rPr>
      </w:pPr>
      <w:r>
        <w:rPr>
          <w:b/>
        </w:rPr>
        <w:t>Obstacles:</w:t>
      </w:r>
    </w:p>
    <w:p w:rsidR="0078416C" w:rsidRDefault="0078416C">
      <w:pPr>
        <w:rPr>
          <w:b/>
        </w:rPr>
      </w:pPr>
    </w:p>
    <w:p w:rsidR="00080D36" w:rsidRDefault="006F03A7">
      <w:r>
        <w:tab/>
      </w:r>
      <w:r w:rsidR="0078416C">
        <w:t>Science standards in In</w:t>
      </w:r>
      <w:r w:rsidR="00080D36">
        <w:t>diana are long and arduous and it</w:t>
      </w:r>
      <w:r w:rsidR="0078416C">
        <w:t xml:space="preserve"> can be difficult to build in “extra” curriculum that does not pertain to the local Indiana environment.  Though some may regard </w:t>
      </w:r>
      <w:r w:rsidR="0050218D">
        <w:t>polar science</w:t>
      </w:r>
      <w:r w:rsidR="0078416C">
        <w:t xml:space="preserve"> as </w:t>
      </w:r>
      <w:r w:rsidR="0050218D">
        <w:t xml:space="preserve">locally </w:t>
      </w:r>
      <w:r w:rsidR="0078416C">
        <w:t>unimportant information, it is a great chance to help students understand their role in</w:t>
      </w:r>
      <w:r w:rsidR="00080D36">
        <w:t xml:space="preserve"> the world as global citizens.</w:t>
      </w:r>
    </w:p>
    <w:p w:rsidR="00080D36" w:rsidRDefault="00080D36"/>
    <w:p w:rsidR="00080D36" w:rsidRDefault="006F03A7">
      <w:r>
        <w:tab/>
      </w:r>
      <w:r w:rsidR="00080D36">
        <w:t xml:space="preserve">Another obstacle will be in collaborating with the classroom in </w:t>
      </w:r>
      <w:proofErr w:type="spellStart"/>
      <w:r w:rsidR="00080D36">
        <w:t>Nenana</w:t>
      </w:r>
      <w:proofErr w:type="spellEnd"/>
      <w:r w:rsidR="00080D36">
        <w:t>, Alaska.  New techno</w:t>
      </w:r>
      <w:r w:rsidR="0050218D">
        <w:t>logies</w:t>
      </w:r>
      <w:r w:rsidR="00080D36">
        <w:t xml:space="preserve"> and websites like </w:t>
      </w:r>
      <w:proofErr w:type="spellStart"/>
      <w:r w:rsidR="00080D36">
        <w:rPr>
          <w:i/>
        </w:rPr>
        <w:t>CollaborateClassroom</w:t>
      </w:r>
      <w:proofErr w:type="spellEnd"/>
      <w:r w:rsidR="00080D36">
        <w:t xml:space="preserve"> make it easier, but it is still a process that requires a lot of time and energy, and will be made more difficult by time differences and </w:t>
      </w:r>
      <w:proofErr w:type="gramStart"/>
      <w:r w:rsidR="00080D36">
        <w:t>internet</w:t>
      </w:r>
      <w:proofErr w:type="gramEnd"/>
      <w:r w:rsidR="00080D36">
        <w:t xml:space="preserve"> accessibility.</w:t>
      </w:r>
    </w:p>
    <w:p w:rsidR="00A449E7" w:rsidRDefault="00A449E7"/>
    <w:p w:rsidR="00A449E7" w:rsidRDefault="00A449E7">
      <w:pPr>
        <w:rPr>
          <w:b/>
        </w:rPr>
      </w:pPr>
      <w:r>
        <w:rPr>
          <w:b/>
        </w:rPr>
        <w:t>Student Needs:</w:t>
      </w:r>
    </w:p>
    <w:p w:rsidR="0050218D" w:rsidRDefault="0050218D"/>
    <w:p w:rsidR="00A27869" w:rsidRDefault="006F03A7">
      <w:r>
        <w:tab/>
      </w:r>
      <w:r w:rsidR="0050218D">
        <w:t>As an avid traveler, I love to bring the science from foreign places into the classroom.  The experience in Barrow will help me incorpor</w:t>
      </w:r>
      <w:r w:rsidR="00A27869">
        <w:t>ate new polar knowledge into Earth Science lessons</w:t>
      </w:r>
      <w:r w:rsidR="00414513">
        <w:t>.  I anticipat</w:t>
      </w:r>
      <w:r w:rsidR="0050218D">
        <w:t>e th</w:t>
      </w:r>
      <w:r w:rsidR="00414513">
        <w:t>at th</w:t>
      </w:r>
      <w:r w:rsidR="0050218D">
        <w:t xml:space="preserve">is experience </w:t>
      </w:r>
      <w:r w:rsidR="00A27869">
        <w:t xml:space="preserve">will provide </w:t>
      </w:r>
      <w:r w:rsidR="00AB78B2">
        <w:t xml:space="preserve">for me a </w:t>
      </w:r>
      <w:r w:rsidR="00A27869">
        <w:t xml:space="preserve">better understanding of </w:t>
      </w:r>
      <w:r w:rsidR="0050218D">
        <w:t>the following classroom concepts</w:t>
      </w:r>
      <w:r w:rsidR="00AB78B2">
        <w:t xml:space="preserve"> that students will learn about in class</w:t>
      </w:r>
      <w:r w:rsidR="0050218D">
        <w:t>:</w:t>
      </w:r>
    </w:p>
    <w:p w:rsidR="00A27869" w:rsidRDefault="00A27869"/>
    <w:p w:rsidR="00A27869" w:rsidRPr="00A27869" w:rsidRDefault="00A27869">
      <w:pPr>
        <w:rPr>
          <w:u w:val="single"/>
        </w:rPr>
      </w:pPr>
      <w:r w:rsidRPr="00A27869">
        <w:rPr>
          <w:u w:val="single"/>
        </w:rPr>
        <w:t>Environmental:</w:t>
      </w:r>
    </w:p>
    <w:p w:rsidR="00414513" w:rsidRDefault="00414513" w:rsidP="00414513">
      <w:pPr>
        <w:pStyle w:val="ListParagraph"/>
        <w:numPr>
          <w:ilvl w:val="0"/>
          <w:numId w:val="1"/>
        </w:numPr>
      </w:pPr>
      <w:r>
        <w:t xml:space="preserve">Global </w:t>
      </w:r>
      <w:r w:rsidR="00AB78B2">
        <w:t>interconnectedness and how it affects</w:t>
      </w:r>
      <w:r>
        <w:t xml:space="preserve"> climate change.</w:t>
      </w:r>
    </w:p>
    <w:p w:rsidR="003F0F3B" w:rsidRDefault="00AB78B2" w:rsidP="00414513">
      <w:pPr>
        <w:pStyle w:val="ListParagraph"/>
        <w:numPr>
          <w:ilvl w:val="0"/>
          <w:numId w:val="1"/>
        </w:numPr>
      </w:pPr>
      <w:r>
        <w:t>Local affects of climate chang</w:t>
      </w:r>
      <w:r w:rsidR="003F0F3B">
        <w:t xml:space="preserve">e.  How does it affect </w:t>
      </w:r>
      <w:r w:rsidR="003F0F3B">
        <w:rPr>
          <w:i/>
        </w:rPr>
        <w:t>our</w:t>
      </w:r>
      <w:r w:rsidR="003F0F3B">
        <w:t xml:space="preserve"> community?</w:t>
      </w:r>
    </w:p>
    <w:p w:rsidR="0050218D" w:rsidRDefault="003F0F3B" w:rsidP="00414513">
      <w:pPr>
        <w:pStyle w:val="ListParagraph"/>
        <w:numPr>
          <w:ilvl w:val="0"/>
          <w:numId w:val="1"/>
        </w:numPr>
      </w:pPr>
      <w:r>
        <w:t>Have students conduct their own interviews with parents, relat</w:t>
      </w:r>
      <w:r w:rsidR="007D2985">
        <w:t xml:space="preserve">ives, </w:t>
      </w:r>
      <w:proofErr w:type="gramStart"/>
      <w:r w:rsidR="007D2985">
        <w:t>friends</w:t>
      </w:r>
      <w:proofErr w:type="gramEnd"/>
      <w:r w:rsidR="007D2985">
        <w:t>, in the community regarding the historical ecology of Logansport, Indiana.</w:t>
      </w:r>
    </w:p>
    <w:p w:rsidR="00AB78B2" w:rsidRDefault="00AB78B2"/>
    <w:p w:rsidR="00AB78B2" w:rsidRPr="00AB78B2" w:rsidRDefault="00AB78B2">
      <w:pPr>
        <w:rPr>
          <w:u w:val="single"/>
        </w:rPr>
      </w:pPr>
      <w:r w:rsidRPr="00AB78B2">
        <w:rPr>
          <w:u w:val="single"/>
        </w:rPr>
        <w:t>Oceanography:</w:t>
      </w:r>
    </w:p>
    <w:p w:rsidR="00AB78B2" w:rsidRDefault="00AB78B2" w:rsidP="00AB78B2">
      <w:pPr>
        <w:pStyle w:val="ListParagraph"/>
        <w:numPr>
          <w:ilvl w:val="0"/>
          <w:numId w:val="1"/>
        </w:numPr>
      </w:pPr>
      <w:r>
        <w:t>Understanding the ocean’s role and how it affects coastal communities.</w:t>
      </w:r>
    </w:p>
    <w:p w:rsidR="007D2985" w:rsidRDefault="00AB78B2" w:rsidP="007D2985">
      <w:pPr>
        <w:pStyle w:val="ListParagraph"/>
        <w:numPr>
          <w:ilvl w:val="0"/>
          <w:numId w:val="1"/>
        </w:numPr>
      </w:pPr>
      <w:r>
        <w:t xml:space="preserve">The affects that global climate change has on the ocean life, </w:t>
      </w:r>
      <w:proofErr w:type="gramStart"/>
      <w:r>
        <w:t>sea-level</w:t>
      </w:r>
      <w:proofErr w:type="gramEnd"/>
      <w:r>
        <w:t>, and ultimately humans.</w:t>
      </w:r>
    </w:p>
    <w:p w:rsidR="0050218D" w:rsidRDefault="0050218D"/>
    <w:p w:rsidR="00AB78B2" w:rsidRPr="00AB78B2" w:rsidRDefault="00AB78B2">
      <w:pPr>
        <w:rPr>
          <w:u w:val="single"/>
        </w:rPr>
      </w:pPr>
      <w:proofErr w:type="spellStart"/>
      <w:r w:rsidRPr="00AB78B2">
        <w:rPr>
          <w:u w:val="single"/>
        </w:rPr>
        <w:t>Cryosphere</w:t>
      </w:r>
      <w:proofErr w:type="spellEnd"/>
      <w:r w:rsidRPr="00AB78B2">
        <w:rPr>
          <w:u w:val="single"/>
        </w:rPr>
        <w:t>:</w:t>
      </w:r>
    </w:p>
    <w:p w:rsidR="00A915E2" w:rsidRDefault="0025682A" w:rsidP="00A915E2">
      <w:pPr>
        <w:pStyle w:val="ListParagraph"/>
        <w:numPr>
          <w:ilvl w:val="0"/>
          <w:numId w:val="1"/>
        </w:numPr>
      </w:pPr>
      <w:r>
        <w:t>What is it?</w:t>
      </w:r>
      <w:r w:rsidR="007D2985">
        <w:t xml:space="preserve">  How does it affect the locals, land,</w:t>
      </w:r>
      <w:r w:rsidR="00A915E2">
        <w:t xml:space="preserve"> ocean</w:t>
      </w:r>
      <w:r w:rsidR="007D2985">
        <w:t>, and atmosphere</w:t>
      </w:r>
      <w:r w:rsidR="00A915E2">
        <w:t>?</w:t>
      </w:r>
    </w:p>
    <w:p w:rsidR="00A915E2" w:rsidRDefault="00A915E2" w:rsidP="00A915E2"/>
    <w:p w:rsidR="00AB78B2" w:rsidRDefault="006F03A7" w:rsidP="00A915E2">
      <w:r>
        <w:tab/>
      </w:r>
      <w:r w:rsidR="00A915E2">
        <w:t>Apart from typical Earth Science curriculum, students will hopefully be able to assess the risks that come with living in any location, including our town of Logansport.  There is a Teen CERT program in our county that I would like to contact about training with local students.</w:t>
      </w:r>
    </w:p>
    <w:p w:rsidR="00A449E7" w:rsidRDefault="00A449E7"/>
    <w:p w:rsidR="00A449E7" w:rsidRDefault="00A449E7">
      <w:r>
        <w:rPr>
          <w:b/>
        </w:rPr>
        <w:t>New Classroom Strategies:</w:t>
      </w:r>
    </w:p>
    <w:p w:rsidR="00AB78B2" w:rsidRDefault="00AB78B2"/>
    <w:p w:rsidR="00AB78B2" w:rsidRDefault="00AB78B2">
      <w:r>
        <w:tab/>
        <w:t xml:space="preserve">This is a neat opportunity to study the changing arctic </w:t>
      </w:r>
      <w:r>
        <w:rPr>
          <w:i/>
        </w:rPr>
        <w:t>primarily</w:t>
      </w:r>
      <w:r>
        <w:t xml:space="preserve"> because the researcher’s main goal is to outreach to students.  I expect to speak with Anne Garland much about her work and try to understand her methods in working with Teen CERT.  In doing so, I can hopefully take her methods and slightly reshape them to fit my needs and student’s needs in the classroom.</w:t>
      </w:r>
    </w:p>
    <w:p w:rsidR="00AB78B2" w:rsidRDefault="00AB78B2"/>
    <w:p w:rsidR="00CE492D" w:rsidRDefault="00AB78B2">
      <w:r>
        <w:tab/>
        <w:t>I expect this will include more collaboration in the classroom environment, extending out beyond the school walls and to other communities.</w:t>
      </w:r>
    </w:p>
    <w:p w:rsidR="00CE492D" w:rsidRDefault="00CE492D"/>
    <w:p w:rsidR="00416915" w:rsidRDefault="00416915">
      <w:r>
        <w:rPr>
          <w:b/>
        </w:rPr>
        <w:t>Expectations Related to Ethnicity, Gender, Socioeconomic, and Students with Different Abilities:</w:t>
      </w:r>
      <w:r w:rsidR="00CE492D">
        <w:tab/>
      </w:r>
    </w:p>
    <w:p w:rsidR="00416915" w:rsidRDefault="00416915"/>
    <w:p w:rsidR="00A449E7" w:rsidRPr="00A449E7" w:rsidRDefault="006F03A7">
      <w:r>
        <w:tab/>
      </w:r>
      <w:r w:rsidR="00CE492D">
        <w:t xml:space="preserve">With 18,000 people, the community that I teach in is primarily </w:t>
      </w:r>
      <w:proofErr w:type="gramStart"/>
      <w:r w:rsidR="00CE492D">
        <w:t>Caucasian</w:t>
      </w:r>
      <w:proofErr w:type="gramEnd"/>
      <w:r w:rsidR="00CE492D">
        <w:t xml:space="preserve"> but has a large population of Hispanics</w:t>
      </w:r>
      <w:r w:rsidR="00CB6C66">
        <w:t>,</w:t>
      </w:r>
      <w:r w:rsidR="00CE492D">
        <w:t xml:space="preserve"> at 22%.  Each classroom lesson </w:t>
      </w:r>
      <w:r w:rsidR="00CB6C66">
        <w:t xml:space="preserve">I prepare </w:t>
      </w:r>
      <w:r w:rsidR="00CE492D">
        <w:t xml:space="preserve">works closely with the ENL (English as a New Language) staff in order to prepare all materials in Spanish as well as English.  I think this experience will </w:t>
      </w:r>
      <w:r w:rsidR="00CB6C66">
        <w:t>be neat</w:t>
      </w:r>
      <w:r w:rsidR="00CE492D">
        <w:t xml:space="preserve"> for all students </w:t>
      </w:r>
      <w:r w:rsidR="00CB6C66">
        <w:t xml:space="preserve">of all ethnicities </w:t>
      </w:r>
      <w:r w:rsidR="00416915">
        <w:t>because it is assessing risk factors in a community.  It may be</w:t>
      </w:r>
      <w:r w:rsidR="00CE492D">
        <w:t xml:space="preserve"> especially</w:t>
      </w:r>
      <w:r w:rsidR="00416915">
        <w:t xml:space="preserve"> special</w:t>
      </w:r>
      <w:r w:rsidR="00CE492D">
        <w:t xml:space="preserve"> for the minority students that see that this project involves many Native Amer</w:t>
      </w:r>
      <w:r w:rsidR="0025682A">
        <w:t>ican communities.</w:t>
      </w:r>
    </w:p>
    <w:sectPr w:rsidR="00A449E7" w:rsidRPr="00A449E7" w:rsidSect="007D2985">
      <w:headerReference w:type="default" r:id="rId6"/>
      <w:pgSz w:w="12240" w:h="15840"/>
      <w:pgMar w:top="864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10568"/>
      <w:gridCol w:w="507"/>
    </w:tblGrid>
    <w:tr w:rsidR="007D2985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:rsidR="007D2985" w:rsidRPr="00F4333E" w:rsidRDefault="007D2985" w:rsidP="007D2985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Needs Assessment:  Hollis </w:t>
          </w:r>
          <w:proofErr w:type="spellStart"/>
          <w:r>
            <w:rPr>
              <w:rFonts w:ascii="Calibri" w:hAnsi="Calibri"/>
              <w:b/>
              <w:color w:val="FFFFFF" w:themeColor="background1"/>
            </w:rPr>
            <w:t>Yenna</w:t>
          </w:r>
          <w:proofErr w:type="spellEnd"/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:rsidR="007D2985" w:rsidRDefault="007D2985" w:rsidP="000C3F4C">
          <w:pPr>
            <w:pStyle w:val="Header"/>
            <w:rPr>
              <w:caps/>
              <w:color w:val="FFFFFF" w:themeColor="background1"/>
            </w:rPr>
          </w:pPr>
          <w:fldSimple w:instr=" PAGE   \* MERGEFORMAT ">
            <w:r w:rsidR="006F03A7">
              <w:rPr>
                <w:rFonts w:ascii="Calibri" w:hAnsi="Calibri"/>
                <w:b/>
                <w:noProof/>
                <w:color w:val="FFFFFF" w:themeColor="background1"/>
              </w:rPr>
              <w:t>1</w:t>
            </w:r>
          </w:fldSimple>
        </w:p>
      </w:tc>
    </w:tr>
  </w:tbl>
  <w:p w:rsidR="007D2985" w:rsidRDefault="007D298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02E"/>
    <w:multiLevelType w:val="hybridMultilevel"/>
    <w:tmpl w:val="F49CA408"/>
    <w:lvl w:ilvl="0" w:tplc="BA8C17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isplayBackgroundShape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LigatureDocument" w:val="0"/>
  </w:docVars>
  <w:rsids>
    <w:rsidRoot w:val="00A449E7"/>
    <w:rsid w:val="00080D36"/>
    <w:rsid w:val="000D01C4"/>
    <w:rsid w:val="00145CE2"/>
    <w:rsid w:val="001C7381"/>
    <w:rsid w:val="0025682A"/>
    <w:rsid w:val="00285D1C"/>
    <w:rsid w:val="003F0F3B"/>
    <w:rsid w:val="003F7BF1"/>
    <w:rsid w:val="00414513"/>
    <w:rsid w:val="00416915"/>
    <w:rsid w:val="0050218D"/>
    <w:rsid w:val="00573C49"/>
    <w:rsid w:val="006F03A7"/>
    <w:rsid w:val="0078416C"/>
    <w:rsid w:val="007D2985"/>
    <w:rsid w:val="008A62A5"/>
    <w:rsid w:val="0090018E"/>
    <w:rsid w:val="00A27869"/>
    <w:rsid w:val="00A449E7"/>
    <w:rsid w:val="00A915E2"/>
    <w:rsid w:val="00AB78B2"/>
    <w:rsid w:val="00CB6C66"/>
    <w:rsid w:val="00CE49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985"/>
  </w:style>
  <w:style w:type="paragraph" w:styleId="Footer">
    <w:name w:val="footer"/>
    <w:basedOn w:val="Normal"/>
    <w:link w:val="FooterChar"/>
    <w:uiPriority w:val="99"/>
    <w:semiHidden/>
    <w:unhideWhenUsed/>
    <w:rsid w:val="007D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3BE3-D66F-6B4F-A914-65DD5D0E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457</Words>
  <Characters>2609</Characters>
  <Application>Microsoft Macintosh Word</Application>
  <DocSecurity>0</DocSecurity>
  <Lines>21</Lines>
  <Paragraphs>5</Paragraphs>
  <ScaleCrop>false</ScaleCrop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SERRC</cp:lastModifiedBy>
  <cp:revision>10</cp:revision>
  <dcterms:created xsi:type="dcterms:W3CDTF">2013-07-02T04:16:00Z</dcterms:created>
  <dcterms:modified xsi:type="dcterms:W3CDTF">2013-07-13T19:58:00Z</dcterms:modified>
</cp:coreProperties>
</file>