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146FD" w14:textId="77777777" w:rsidR="004043A8" w:rsidRDefault="00EF57F3" w:rsidP="004043A8">
      <w:pPr>
        <w:pStyle w:val="NoteLevel1"/>
        <w:numPr>
          <w:ilvl w:val="0"/>
          <w:numId w:val="0"/>
        </w:numPr>
        <w:rPr>
          <w:rFonts w:ascii="Century Gothic" w:hAnsi="Century Gothic"/>
          <w:b/>
        </w:rPr>
      </w:pPr>
      <w:bookmarkStart w:id="0" w:name="_GoBack"/>
      <w:bookmarkEnd w:id="0"/>
      <w:r>
        <w:rPr>
          <w:rFonts w:ascii="Century Gothic" w:hAnsi="Century Gothic"/>
          <w:b/>
        </w:rPr>
        <w:t>Needs assessment</w:t>
      </w:r>
      <w:r w:rsidR="005522CC">
        <w:rPr>
          <w:rFonts w:ascii="Century Gothic" w:hAnsi="Century Gothic"/>
          <w:b/>
        </w:rPr>
        <w:t xml:space="preserve"> </w:t>
      </w:r>
    </w:p>
    <w:p w14:paraId="7D1D3771" w14:textId="77777777" w:rsidR="00EF57F3" w:rsidRDefault="00EF57F3" w:rsidP="004043A8">
      <w:pPr>
        <w:pStyle w:val="NoteLevel1"/>
        <w:numPr>
          <w:ilvl w:val="0"/>
          <w:numId w:val="0"/>
        </w:numPr>
        <w:rPr>
          <w:rFonts w:ascii="Century Gothic" w:hAnsi="Century Gothic"/>
          <w:b/>
        </w:rPr>
      </w:pPr>
    </w:p>
    <w:p w14:paraId="64E4DA97" w14:textId="77777777" w:rsidR="00EF57F3" w:rsidRPr="008F708E" w:rsidRDefault="00EF57F3" w:rsidP="00EF57F3">
      <w:pPr>
        <w:rPr>
          <w:rFonts w:ascii="Century Gothic" w:hAnsi="Century Gothic"/>
          <w:b/>
          <w:sz w:val="24"/>
        </w:rPr>
      </w:pPr>
      <w:r w:rsidRPr="008F708E">
        <w:rPr>
          <w:rFonts w:ascii="Century Gothic" w:hAnsi="Century Gothic"/>
          <w:b/>
          <w:sz w:val="24"/>
        </w:rPr>
        <w:t xml:space="preserve">Questions to address: </w:t>
      </w:r>
    </w:p>
    <w:p w14:paraId="3AA2CC77" w14:textId="77777777" w:rsidR="00EF57F3" w:rsidRDefault="00EF57F3" w:rsidP="00EF57F3">
      <w:pPr>
        <w:numPr>
          <w:ilvl w:val="0"/>
          <w:numId w:val="8"/>
        </w:numPr>
        <w:rPr>
          <w:rFonts w:ascii="Century Gothic" w:hAnsi="Century Gothic"/>
          <w:sz w:val="24"/>
        </w:rPr>
      </w:pPr>
      <w:r w:rsidRPr="008F708E">
        <w:rPr>
          <w:rFonts w:ascii="Century Gothic" w:hAnsi="Century Gothic"/>
          <w:sz w:val="24"/>
        </w:rPr>
        <w:t xml:space="preserve">What is my personal vision for my classroom? </w:t>
      </w:r>
    </w:p>
    <w:p w14:paraId="128AC381" w14:textId="77777777" w:rsidR="00EF57F3" w:rsidRDefault="00EF57F3" w:rsidP="00EF57F3">
      <w:pPr>
        <w:numPr>
          <w:ilvl w:val="1"/>
          <w:numId w:val="8"/>
        </w:numPr>
        <w:rPr>
          <w:rFonts w:ascii="Century Gothic" w:hAnsi="Century Gothic"/>
          <w:sz w:val="24"/>
        </w:rPr>
      </w:pPr>
      <w:r>
        <w:rPr>
          <w:rFonts w:ascii="Century Gothic" w:hAnsi="Century Gothic"/>
          <w:sz w:val="24"/>
        </w:rPr>
        <w:t xml:space="preserve">I would like to incorporate some real-world chemistry into the acid/base chemistry unit that draws upon the artic ocean acidification phenomena as it relates to global climate change and in particular arctic sea ice extent. My idea is to draw together some of the concepts of solution chemistry, equilibrium chemistry, and acid/base chemistry through the use of data from research on arctic ocean acidification. </w:t>
      </w:r>
    </w:p>
    <w:p w14:paraId="707AF045" w14:textId="77777777" w:rsidR="00EF57F3" w:rsidRPr="008F708E" w:rsidRDefault="00EF57F3" w:rsidP="00EF57F3">
      <w:pPr>
        <w:numPr>
          <w:ilvl w:val="1"/>
          <w:numId w:val="8"/>
        </w:numPr>
        <w:rPr>
          <w:rFonts w:ascii="Century Gothic" w:hAnsi="Century Gothic"/>
          <w:sz w:val="24"/>
        </w:rPr>
      </w:pPr>
    </w:p>
    <w:p w14:paraId="3760810D" w14:textId="77777777" w:rsidR="00EF57F3" w:rsidRDefault="00EF57F3" w:rsidP="00EF57F3">
      <w:pPr>
        <w:numPr>
          <w:ilvl w:val="0"/>
          <w:numId w:val="8"/>
        </w:numPr>
        <w:rPr>
          <w:rFonts w:ascii="Century Gothic" w:hAnsi="Century Gothic"/>
          <w:sz w:val="24"/>
        </w:rPr>
      </w:pPr>
      <w:r w:rsidRPr="008F708E">
        <w:rPr>
          <w:rFonts w:ascii="Century Gothic" w:hAnsi="Century Gothic"/>
          <w:sz w:val="24"/>
        </w:rPr>
        <w:t>What are the realities faced in the classroom that may help or hinder my vision?</w:t>
      </w:r>
    </w:p>
    <w:p w14:paraId="0C439E7A" w14:textId="77777777" w:rsidR="00EF57F3" w:rsidRDefault="00EF57F3" w:rsidP="00EF57F3">
      <w:pPr>
        <w:numPr>
          <w:ilvl w:val="1"/>
          <w:numId w:val="8"/>
        </w:numPr>
        <w:rPr>
          <w:rFonts w:ascii="Century Gothic" w:hAnsi="Century Gothic"/>
          <w:sz w:val="24"/>
        </w:rPr>
      </w:pPr>
      <w:r>
        <w:rPr>
          <w:rFonts w:ascii="Century Gothic" w:hAnsi="Century Gothic"/>
          <w:sz w:val="24"/>
        </w:rPr>
        <w:t>The above concepts in of themselves are complex and time consuming to teach. Trying to integrate them through data to concept methodology will be challenging</w:t>
      </w:r>
    </w:p>
    <w:p w14:paraId="19235E21" w14:textId="77777777" w:rsidR="005522CC" w:rsidRPr="008F708E" w:rsidRDefault="005522CC" w:rsidP="00EF57F3">
      <w:pPr>
        <w:numPr>
          <w:ilvl w:val="1"/>
          <w:numId w:val="8"/>
        </w:numPr>
        <w:rPr>
          <w:rFonts w:ascii="Century Gothic" w:hAnsi="Century Gothic"/>
          <w:sz w:val="24"/>
        </w:rPr>
      </w:pPr>
    </w:p>
    <w:p w14:paraId="7CDEC71D" w14:textId="77777777" w:rsidR="00EF57F3" w:rsidRDefault="00EF57F3" w:rsidP="00EF57F3">
      <w:pPr>
        <w:numPr>
          <w:ilvl w:val="0"/>
          <w:numId w:val="8"/>
        </w:numPr>
        <w:rPr>
          <w:rFonts w:ascii="Century Gothic" w:hAnsi="Century Gothic"/>
          <w:sz w:val="24"/>
        </w:rPr>
      </w:pPr>
      <w:r w:rsidRPr="008F708E">
        <w:rPr>
          <w:rFonts w:ascii="Century Gothic" w:hAnsi="Century Gothic"/>
          <w:sz w:val="24"/>
        </w:rPr>
        <w:t xml:space="preserve">What are realistic ways the experience can be shared with students? </w:t>
      </w:r>
    </w:p>
    <w:p w14:paraId="0989AD68" w14:textId="77777777" w:rsidR="00EF57F3" w:rsidRPr="008F708E" w:rsidRDefault="00EF57F3" w:rsidP="00EF57F3">
      <w:pPr>
        <w:numPr>
          <w:ilvl w:val="1"/>
          <w:numId w:val="8"/>
        </w:numPr>
        <w:rPr>
          <w:rFonts w:ascii="Century Gothic" w:hAnsi="Century Gothic"/>
          <w:sz w:val="24"/>
        </w:rPr>
      </w:pPr>
      <w:r>
        <w:rPr>
          <w:rFonts w:ascii="Century Gothic" w:hAnsi="Century Gothic"/>
          <w:sz w:val="24"/>
        </w:rPr>
        <w:t>Data sets that I have a personal connection with and stories about will draw students into the subject. Making chemistry relate to something real world takes the “as-if-by-magic” away.</w:t>
      </w:r>
    </w:p>
    <w:p w14:paraId="01CE2AA7" w14:textId="77777777" w:rsidR="00EF57F3" w:rsidRDefault="00EF57F3" w:rsidP="00EF57F3">
      <w:pPr>
        <w:rPr>
          <w:rFonts w:ascii="Century Gothic" w:hAnsi="Century Gothic"/>
          <w:sz w:val="24"/>
        </w:rPr>
      </w:pPr>
    </w:p>
    <w:p w14:paraId="5D47012A" w14:textId="77777777" w:rsidR="00EF57F3" w:rsidRPr="008F708E" w:rsidRDefault="00EF57F3" w:rsidP="00EF57F3">
      <w:pPr>
        <w:rPr>
          <w:rFonts w:ascii="Century Gothic" w:hAnsi="Century Gothic"/>
          <w:b/>
          <w:sz w:val="24"/>
        </w:rPr>
      </w:pPr>
      <w:r w:rsidRPr="008F708E">
        <w:rPr>
          <w:rFonts w:ascii="Century Gothic" w:hAnsi="Century Gothic"/>
          <w:b/>
          <w:sz w:val="24"/>
        </w:rPr>
        <w:t>Specific issues to address:</w:t>
      </w:r>
    </w:p>
    <w:p w14:paraId="08048074" w14:textId="77777777" w:rsidR="00EF57F3" w:rsidRDefault="00EF57F3" w:rsidP="00EF57F3">
      <w:pPr>
        <w:numPr>
          <w:ilvl w:val="0"/>
          <w:numId w:val="6"/>
        </w:numPr>
        <w:rPr>
          <w:rFonts w:ascii="Century Gothic" w:hAnsi="Century Gothic"/>
          <w:sz w:val="24"/>
        </w:rPr>
      </w:pPr>
      <w:r w:rsidRPr="008F708E">
        <w:rPr>
          <w:rFonts w:ascii="Century Gothic" w:hAnsi="Century Gothic"/>
          <w:sz w:val="24"/>
        </w:rPr>
        <w:t>Three to five student needs related to specific curricula</w:t>
      </w:r>
    </w:p>
    <w:p w14:paraId="2FC0A49A" w14:textId="77777777" w:rsidR="00EF57F3" w:rsidRDefault="00EF57F3" w:rsidP="00EF57F3">
      <w:pPr>
        <w:numPr>
          <w:ilvl w:val="1"/>
          <w:numId w:val="6"/>
        </w:numPr>
        <w:rPr>
          <w:rFonts w:ascii="Century Gothic" w:hAnsi="Century Gothic"/>
          <w:sz w:val="24"/>
        </w:rPr>
      </w:pPr>
      <w:r>
        <w:rPr>
          <w:rFonts w:ascii="Century Gothic" w:hAnsi="Century Gothic"/>
          <w:sz w:val="24"/>
        </w:rPr>
        <w:t xml:space="preserve">How is </w:t>
      </w:r>
      <w:r w:rsidR="009C6887">
        <w:rPr>
          <w:rFonts w:ascii="Century Gothic" w:hAnsi="Century Gothic"/>
          <w:sz w:val="24"/>
        </w:rPr>
        <w:t>CO</w:t>
      </w:r>
      <w:r w:rsidR="009C6887" w:rsidRPr="00B93103">
        <w:rPr>
          <w:rFonts w:ascii="Century Gothic" w:hAnsi="Century Gothic"/>
          <w:sz w:val="24"/>
          <w:vertAlign w:val="subscript"/>
        </w:rPr>
        <w:t>2</w:t>
      </w:r>
      <w:r>
        <w:rPr>
          <w:rFonts w:ascii="Century Gothic" w:hAnsi="Century Gothic"/>
          <w:sz w:val="24"/>
        </w:rPr>
        <w:t xml:space="preserve"> measured and qua</w:t>
      </w:r>
      <w:r w:rsidR="00B93103">
        <w:rPr>
          <w:rFonts w:ascii="Century Gothic" w:hAnsi="Century Gothic"/>
          <w:sz w:val="24"/>
        </w:rPr>
        <w:t>n</w:t>
      </w:r>
      <w:r>
        <w:rPr>
          <w:rFonts w:ascii="Century Gothic" w:hAnsi="Century Gothic"/>
          <w:sz w:val="24"/>
        </w:rPr>
        <w:t>tified?</w:t>
      </w:r>
    </w:p>
    <w:p w14:paraId="0C778635" w14:textId="77777777" w:rsidR="00EF57F3" w:rsidRDefault="00EF57F3" w:rsidP="00EF57F3">
      <w:pPr>
        <w:numPr>
          <w:ilvl w:val="1"/>
          <w:numId w:val="6"/>
        </w:numPr>
        <w:rPr>
          <w:rFonts w:ascii="Century Gothic" w:hAnsi="Century Gothic"/>
          <w:sz w:val="24"/>
        </w:rPr>
      </w:pPr>
      <w:r>
        <w:rPr>
          <w:rFonts w:ascii="Century Gothic" w:hAnsi="Century Gothic"/>
          <w:sz w:val="24"/>
        </w:rPr>
        <w:t xml:space="preserve">What are the instruments that are used to measure </w:t>
      </w:r>
      <w:r w:rsidR="00B93103">
        <w:rPr>
          <w:rFonts w:ascii="Century Gothic" w:hAnsi="Century Gothic"/>
          <w:sz w:val="24"/>
        </w:rPr>
        <w:t>ocean CO</w:t>
      </w:r>
      <w:r w:rsidR="00B93103" w:rsidRPr="00B93103">
        <w:rPr>
          <w:rFonts w:ascii="Century Gothic" w:hAnsi="Century Gothic"/>
          <w:sz w:val="24"/>
          <w:vertAlign w:val="subscript"/>
        </w:rPr>
        <w:t>2</w:t>
      </w:r>
      <w:r w:rsidR="00B93103">
        <w:rPr>
          <w:rFonts w:ascii="Century Gothic" w:hAnsi="Century Gothic"/>
          <w:sz w:val="24"/>
        </w:rPr>
        <w:t>?</w:t>
      </w:r>
    </w:p>
    <w:p w14:paraId="6064660F" w14:textId="77777777" w:rsidR="00B93103" w:rsidRDefault="00B93103" w:rsidP="00EF57F3">
      <w:pPr>
        <w:numPr>
          <w:ilvl w:val="1"/>
          <w:numId w:val="6"/>
        </w:numPr>
        <w:rPr>
          <w:rFonts w:ascii="Century Gothic" w:hAnsi="Century Gothic"/>
          <w:sz w:val="24"/>
        </w:rPr>
      </w:pPr>
      <w:r>
        <w:rPr>
          <w:rFonts w:ascii="Century Gothic" w:hAnsi="Century Gothic"/>
          <w:sz w:val="24"/>
        </w:rPr>
        <w:t>How do those instruments actually work?</w:t>
      </w:r>
    </w:p>
    <w:p w14:paraId="06AC403E" w14:textId="77777777" w:rsidR="00B93103" w:rsidRPr="008F708E" w:rsidRDefault="00B93103" w:rsidP="00EF57F3">
      <w:pPr>
        <w:numPr>
          <w:ilvl w:val="1"/>
          <w:numId w:val="6"/>
        </w:numPr>
        <w:rPr>
          <w:rFonts w:ascii="Century Gothic" w:hAnsi="Century Gothic"/>
          <w:sz w:val="24"/>
        </w:rPr>
      </w:pPr>
      <w:r>
        <w:rPr>
          <w:rFonts w:ascii="Century Gothic" w:hAnsi="Century Gothic"/>
          <w:sz w:val="24"/>
        </w:rPr>
        <w:t>What are some the reactions that are associated with CO</w:t>
      </w:r>
      <w:r w:rsidRPr="00B93103">
        <w:rPr>
          <w:rFonts w:ascii="Century Gothic" w:hAnsi="Century Gothic"/>
          <w:sz w:val="24"/>
          <w:vertAlign w:val="subscript"/>
        </w:rPr>
        <w:t>2</w:t>
      </w:r>
      <w:r>
        <w:rPr>
          <w:rFonts w:ascii="Century Gothic" w:hAnsi="Century Gothic"/>
          <w:sz w:val="24"/>
        </w:rPr>
        <w:t xml:space="preserve"> in aqueous </w:t>
      </w:r>
      <w:proofErr w:type="gramStart"/>
      <w:r>
        <w:rPr>
          <w:rFonts w:ascii="Century Gothic" w:hAnsi="Century Gothic"/>
          <w:sz w:val="24"/>
        </w:rPr>
        <w:t>solutions.</w:t>
      </w:r>
      <w:proofErr w:type="gramEnd"/>
      <w:r>
        <w:rPr>
          <w:rFonts w:ascii="Century Gothic" w:hAnsi="Century Gothic"/>
          <w:sz w:val="24"/>
        </w:rPr>
        <w:t xml:space="preserve"> </w:t>
      </w:r>
    </w:p>
    <w:p w14:paraId="1929487E" w14:textId="77777777" w:rsidR="00EF57F3" w:rsidRDefault="00EF57F3" w:rsidP="00EF57F3">
      <w:pPr>
        <w:numPr>
          <w:ilvl w:val="0"/>
          <w:numId w:val="6"/>
        </w:numPr>
        <w:rPr>
          <w:rFonts w:ascii="Century Gothic" w:hAnsi="Century Gothic"/>
          <w:sz w:val="24"/>
        </w:rPr>
      </w:pPr>
      <w:r w:rsidRPr="008F708E">
        <w:rPr>
          <w:rFonts w:ascii="Century Gothic" w:hAnsi="Century Gothic"/>
          <w:sz w:val="24"/>
        </w:rPr>
        <w:t>Three to five changes you would like to make to your teaching methods</w:t>
      </w:r>
    </w:p>
    <w:p w14:paraId="5FCEC591" w14:textId="77777777" w:rsidR="00B93103" w:rsidRDefault="00B93103" w:rsidP="00B93103">
      <w:pPr>
        <w:numPr>
          <w:ilvl w:val="1"/>
          <w:numId w:val="6"/>
        </w:numPr>
        <w:rPr>
          <w:rFonts w:ascii="Century Gothic" w:hAnsi="Century Gothic"/>
          <w:sz w:val="24"/>
        </w:rPr>
      </w:pPr>
      <w:r>
        <w:rPr>
          <w:rFonts w:ascii="Century Gothic" w:hAnsi="Century Gothic"/>
          <w:sz w:val="24"/>
        </w:rPr>
        <w:t>Incorporate real world application of instrumentation into the science of chemistry.</w:t>
      </w:r>
    </w:p>
    <w:p w14:paraId="1A7E2392" w14:textId="77777777" w:rsidR="00B93103" w:rsidRDefault="00B93103" w:rsidP="00B93103">
      <w:pPr>
        <w:numPr>
          <w:ilvl w:val="1"/>
          <w:numId w:val="6"/>
        </w:numPr>
        <w:rPr>
          <w:rFonts w:ascii="Century Gothic" w:hAnsi="Century Gothic"/>
          <w:sz w:val="24"/>
        </w:rPr>
      </w:pPr>
      <w:r>
        <w:rPr>
          <w:rFonts w:ascii="Century Gothic" w:hAnsi="Century Gothic"/>
          <w:sz w:val="24"/>
        </w:rPr>
        <w:t>Have student actually make CO</w:t>
      </w:r>
      <w:r w:rsidRPr="00B93103">
        <w:rPr>
          <w:rFonts w:ascii="Century Gothic" w:hAnsi="Century Gothic"/>
          <w:sz w:val="24"/>
          <w:vertAlign w:val="subscript"/>
        </w:rPr>
        <w:t>2</w:t>
      </w:r>
      <w:r>
        <w:rPr>
          <w:rFonts w:ascii="Century Gothic" w:hAnsi="Century Gothic"/>
          <w:sz w:val="24"/>
        </w:rPr>
        <w:t xml:space="preserve"> measurements or at the very least understand how a CO</w:t>
      </w:r>
      <w:r w:rsidRPr="00B93103">
        <w:rPr>
          <w:rFonts w:ascii="Century Gothic" w:hAnsi="Century Gothic"/>
          <w:sz w:val="24"/>
          <w:vertAlign w:val="subscript"/>
        </w:rPr>
        <w:t>2</w:t>
      </w:r>
      <w:r>
        <w:rPr>
          <w:rFonts w:ascii="Century Gothic" w:hAnsi="Century Gothic"/>
          <w:sz w:val="24"/>
        </w:rPr>
        <w:t xml:space="preserve"> measurement is made.</w:t>
      </w:r>
    </w:p>
    <w:p w14:paraId="74274DFC" w14:textId="77777777" w:rsidR="00B93103" w:rsidRDefault="00B93103" w:rsidP="00B93103">
      <w:pPr>
        <w:numPr>
          <w:ilvl w:val="1"/>
          <w:numId w:val="6"/>
        </w:numPr>
        <w:rPr>
          <w:rFonts w:ascii="Century Gothic" w:hAnsi="Century Gothic"/>
          <w:sz w:val="24"/>
        </w:rPr>
      </w:pPr>
      <w:r>
        <w:rPr>
          <w:rFonts w:ascii="Century Gothic" w:hAnsi="Century Gothic"/>
          <w:sz w:val="24"/>
        </w:rPr>
        <w:t>Integration of the solution chemistry with acid/base and equilibrium chemistry</w:t>
      </w:r>
    </w:p>
    <w:p w14:paraId="22E7B45C" w14:textId="77777777" w:rsidR="00B93103" w:rsidRPr="008F708E" w:rsidRDefault="00B93103" w:rsidP="00B93103">
      <w:pPr>
        <w:numPr>
          <w:ilvl w:val="1"/>
          <w:numId w:val="6"/>
        </w:numPr>
        <w:rPr>
          <w:rFonts w:ascii="Century Gothic" w:hAnsi="Century Gothic"/>
          <w:sz w:val="24"/>
        </w:rPr>
      </w:pPr>
    </w:p>
    <w:p w14:paraId="2DFEF1FC" w14:textId="77777777" w:rsidR="00EF57F3" w:rsidRDefault="00EF57F3" w:rsidP="00EF57F3">
      <w:pPr>
        <w:numPr>
          <w:ilvl w:val="0"/>
          <w:numId w:val="6"/>
        </w:numPr>
        <w:rPr>
          <w:rFonts w:ascii="Century Gothic" w:hAnsi="Century Gothic"/>
          <w:sz w:val="24"/>
        </w:rPr>
      </w:pPr>
      <w:r w:rsidRPr="008F708E">
        <w:rPr>
          <w:rFonts w:ascii="Century Gothic" w:hAnsi="Century Gothic"/>
          <w:sz w:val="24"/>
        </w:rPr>
        <w:t>Three to five things you expect to learn during your experience</w:t>
      </w:r>
    </w:p>
    <w:p w14:paraId="28960BBE" w14:textId="77777777" w:rsidR="00B93103" w:rsidRDefault="00B93103" w:rsidP="00B93103">
      <w:pPr>
        <w:numPr>
          <w:ilvl w:val="1"/>
          <w:numId w:val="6"/>
        </w:numPr>
        <w:rPr>
          <w:rFonts w:ascii="Century Gothic" w:hAnsi="Century Gothic"/>
          <w:sz w:val="24"/>
        </w:rPr>
      </w:pPr>
      <w:r>
        <w:rPr>
          <w:rFonts w:ascii="Century Gothic" w:hAnsi="Century Gothic"/>
          <w:sz w:val="24"/>
        </w:rPr>
        <w:t>How a ship-board research team works</w:t>
      </w:r>
    </w:p>
    <w:p w14:paraId="1F4D3E89" w14:textId="77777777" w:rsidR="00B93103" w:rsidRDefault="00B93103" w:rsidP="00B93103">
      <w:pPr>
        <w:numPr>
          <w:ilvl w:val="1"/>
          <w:numId w:val="6"/>
        </w:numPr>
        <w:rPr>
          <w:rFonts w:ascii="Century Gothic" w:hAnsi="Century Gothic"/>
          <w:sz w:val="24"/>
        </w:rPr>
      </w:pPr>
      <w:r>
        <w:rPr>
          <w:rFonts w:ascii="Century Gothic" w:hAnsi="Century Gothic"/>
          <w:sz w:val="24"/>
        </w:rPr>
        <w:lastRenderedPageBreak/>
        <w:t>How ocean based instrumentation is deployed, recovered and maintained</w:t>
      </w:r>
    </w:p>
    <w:p w14:paraId="7164BE52" w14:textId="77777777" w:rsidR="00B93103" w:rsidRDefault="009C6887" w:rsidP="00B93103">
      <w:pPr>
        <w:numPr>
          <w:ilvl w:val="1"/>
          <w:numId w:val="6"/>
        </w:numPr>
        <w:rPr>
          <w:rFonts w:ascii="Century Gothic" w:hAnsi="Century Gothic"/>
          <w:sz w:val="24"/>
        </w:rPr>
      </w:pPr>
      <w:r>
        <w:rPr>
          <w:rFonts w:ascii="Century Gothic" w:hAnsi="Century Gothic"/>
          <w:sz w:val="24"/>
        </w:rPr>
        <w:t xml:space="preserve">How ship-board sampling is done </w:t>
      </w:r>
    </w:p>
    <w:p w14:paraId="40E6449A" w14:textId="77777777" w:rsidR="009C6887" w:rsidRPr="008F708E" w:rsidRDefault="009C6887" w:rsidP="00B93103">
      <w:pPr>
        <w:numPr>
          <w:ilvl w:val="1"/>
          <w:numId w:val="6"/>
        </w:numPr>
        <w:rPr>
          <w:rFonts w:ascii="Century Gothic" w:hAnsi="Century Gothic"/>
          <w:sz w:val="24"/>
        </w:rPr>
      </w:pPr>
      <w:r>
        <w:rPr>
          <w:rFonts w:ascii="Century Gothic" w:hAnsi="Century Gothic"/>
          <w:sz w:val="24"/>
        </w:rPr>
        <w:t>How ship-board sample analysis is done.</w:t>
      </w:r>
    </w:p>
    <w:p w14:paraId="5CE2A8AD" w14:textId="77777777" w:rsidR="00EF57F3" w:rsidRDefault="00EF57F3" w:rsidP="00EF57F3">
      <w:pPr>
        <w:numPr>
          <w:ilvl w:val="0"/>
          <w:numId w:val="6"/>
        </w:numPr>
        <w:rPr>
          <w:rFonts w:ascii="Century Gothic" w:hAnsi="Century Gothic"/>
          <w:sz w:val="24"/>
        </w:rPr>
      </w:pPr>
      <w:r w:rsidRPr="008F708E">
        <w:rPr>
          <w:rFonts w:ascii="Century Gothic" w:hAnsi="Century Gothic"/>
          <w:sz w:val="24"/>
        </w:rPr>
        <w:t>Three to five concepts you would like to teach “better” or differently</w:t>
      </w:r>
    </w:p>
    <w:p w14:paraId="7E6DE1CA" w14:textId="77777777" w:rsidR="00B93103" w:rsidRDefault="00B93103" w:rsidP="00B93103">
      <w:pPr>
        <w:numPr>
          <w:ilvl w:val="1"/>
          <w:numId w:val="6"/>
        </w:numPr>
        <w:rPr>
          <w:rFonts w:ascii="Century Gothic" w:hAnsi="Century Gothic"/>
          <w:sz w:val="24"/>
        </w:rPr>
      </w:pPr>
      <w:r>
        <w:rPr>
          <w:rFonts w:ascii="Century Gothic" w:hAnsi="Century Gothic"/>
          <w:sz w:val="24"/>
        </w:rPr>
        <w:t>As mentioned previously the concepts of;</w:t>
      </w:r>
    </w:p>
    <w:p w14:paraId="587C06A1" w14:textId="77777777" w:rsidR="00B93103" w:rsidRDefault="00B93103" w:rsidP="00B93103">
      <w:pPr>
        <w:numPr>
          <w:ilvl w:val="2"/>
          <w:numId w:val="6"/>
        </w:numPr>
        <w:rPr>
          <w:rFonts w:ascii="Century Gothic" w:hAnsi="Century Gothic"/>
          <w:sz w:val="24"/>
        </w:rPr>
      </w:pPr>
      <w:r>
        <w:rPr>
          <w:rFonts w:ascii="Century Gothic" w:hAnsi="Century Gothic"/>
          <w:sz w:val="24"/>
        </w:rPr>
        <w:t>Solution chemistry (gases specifically)</w:t>
      </w:r>
    </w:p>
    <w:p w14:paraId="29173F42" w14:textId="77777777" w:rsidR="00B93103" w:rsidRPr="00B93103" w:rsidRDefault="00B93103" w:rsidP="00B93103">
      <w:pPr>
        <w:numPr>
          <w:ilvl w:val="2"/>
          <w:numId w:val="6"/>
        </w:numPr>
        <w:rPr>
          <w:rFonts w:ascii="Century Gothic" w:hAnsi="Century Gothic"/>
          <w:sz w:val="24"/>
        </w:rPr>
      </w:pPr>
      <w:r>
        <w:rPr>
          <w:rFonts w:ascii="Century Gothic" w:hAnsi="Century Gothic"/>
          <w:sz w:val="24"/>
        </w:rPr>
        <w:t>Equilibrium chemistry (aqueous solutions)</w:t>
      </w:r>
    </w:p>
    <w:p w14:paraId="7BE2889C" w14:textId="77777777" w:rsidR="00B93103" w:rsidRPr="008F708E" w:rsidRDefault="00B93103" w:rsidP="00B93103">
      <w:pPr>
        <w:numPr>
          <w:ilvl w:val="2"/>
          <w:numId w:val="6"/>
        </w:numPr>
        <w:rPr>
          <w:rFonts w:ascii="Century Gothic" w:hAnsi="Century Gothic"/>
          <w:sz w:val="24"/>
        </w:rPr>
      </w:pPr>
      <w:r>
        <w:rPr>
          <w:rFonts w:ascii="Century Gothic" w:hAnsi="Century Gothic"/>
          <w:sz w:val="24"/>
        </w:rPr>
        <w:t>Acid/base chemistry (as it relates to CO</w:t>
      </w:r>
      <w:r w:rsidRPr="00B93103">
        <w:rPr>
          <w:rFonts w:ascii="Century Gothic" w:hAnsi="Century Gothic"/>
          <w:sz w:val="24"/>
          <w:vertAlign w:val="subscript"/>
        </w:rPr>
        <w:t>2</w:t>
      </w:r>
      <w:r>
        <w:rPr>
          <w:rFonts w:ascii="Century Gothic" w:hAnsi="Century Gothic"/>
          <w:sz w:val="24"/>
        </w:rPr>
        <w:t>)</w:t>
      </w:r>
    </w:p>
    <w:p w14:paraId="3C9FCD5F" w14:textId="77777777" w:rsidR="00EF57F3" w:rsidRDefault="00EF57F3" w:rsidP="00EF57F3">
      <w:pPr>
        <w:numPr>
          <w:ilvl w:val="0"/>
          <w:numId w:val="6"/>
        </w:numPr>
        <w:rPr>
          <w:rFonts w:ascii="Century Gothic" w:hAnsi="Century Gothic"/>
          <w:sz w:val="24"/>
        </w:rPr>
      </w:pPr>
      <w:r w:rsidRPr="008F708E">
        <w:rPr>
          <w:rFonts w:ascii="Century Gothic" w:hAnsi="Century Gothic"/>
          <w:sz w:val="24"/>
        </w:rPr>
        <w:t>Equity and expectations related to ethnicity, gender, socioeconomic, and differently-abled students</w:t>
      </w:r>
    </w:p>
    <w:p w14:paraId="5996835C" w14:textId="77777777" w:rsidR="005522CC" w:rsidRPr="008F708E" w:rsidRDefault="005522CC" w:rsidP="005522CC">
      <w:pPr>
        <w:numPr>
          <w:ilvl w:val="1"/>
          <w:numId w:val="6"/>
        </w:numPr>
        <w:rPr>
          <w:rFonts w:ascii="Century Gothic" w:hAnsi="Century Gothic"/>
          <w:sz w:val="24"/>
        </w:rPr>
      </w:pPr>
      <w:proofErr w:type="gramStart"/>
      <w:r>
        <w:rPr>
          <w:rFonts w:ascii="Century Gothic" w:hAnsi="Century Gothic"/>
          <w:sz w:val="24"/>
        </w:rPr>
        <w:t>Non identified</w:t>
      </w:r>
      <w:proofErr w:type="gramEnd"/>
      <w:r>
        <w:rPr>
          <w:rFonts w:ascii="Century Gothic" w:hAnsi="Century Gothic"/>
          <w:sz w:val="24"/>
        </w:rPr>
        <w:t xml:space="preserve"> as of yet. </w:t>
      </w:r>
    </w:p>
    <w:p w14:paraId="7E3A560E" w14:textId="77777777" w:rsidR="00EF57F3" w:rsidRPr="008F708E" w:rsidRDefault="00EF57F3" w:rsidP="00EF57F3">
      <w:pPr>
        <w:pStyle w:val="a"/>
        <w:tabs>
          <w:tab w:val="left" w:pos="-1152"/>
          <w:tab w:val="left" w:pos="-720"/>
          <w:tab w:val="left" w:pos="0"/>
          <w:tab w:val="left" w:pos="720"/>
          <w:tab w:val="left" w:pos="1170"/>
          <w:tab w:val="left" w:pos="2160"/>
          <w:tab w:val="left" w:pos="306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Century Gothic" w:hAnsi="Century Gothic"/>
          <w:b/>
          <w:i/>
          <w:iCs/>
          <w:szCs w:val="22"/>
        </w:rPr>
      </w:pPr>
    </w:p>
    <w:p w14:paraId="1F045E09" w14:textId="77777777" w:rsidR="00EF57F3" w:rsidRPr="008F708E" w:rsidRDefault="00EF57F3" w:rsidP="00EF57F3">
      <w:pPr>
        <w:pStyle w:val="NoteLevel1"/>
        <w:numPr>
          <w:ilvl w:val="0"/>
          <w:numId w:val="0"/>
        </w:numPr>
        <w:rPr>
          <w:rFonts w:ascii="Century Gothic" w:hAnsi="Century Gothic"/>
          <w:b/>
        </w:rPr>
      </w:pPr>
    </w:p>
    <w:p w14:paraId="059837FF" w14:textId="77777777" w:rsidR="00EF57F3" w:rsidRPr="008F708E" w:rsidRDefault="00EF57F3" w:rsidP="004043A8">
      <w:pPr>
        <w:pStyle w:val="NoteLevel1"/>
        <w:numPr>
          <w:ilvl w:val="0"/>
          <w:numId w:val="0"/>
        </w:numPr>
        <w:rPr>
          <w:rFonts w:ascii="Century Gothic" w:hAnsi="Century Gothic"/>
          <w:b/>
        </w:rPr>
      </w:pPr>
    </w:p>
    <w:sectPr w:rsidR="00EF57F3" w:rsidRPr="008F708E" w:rsidSect="004043A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2C8BD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30D5143C"/>
    <w:multiLevelType w:val="hybridMultilevel"/>
    <w:tmpl w:val="D4A2ED50"/>
    <w:lvl w:ilvl="0" w:tplc="0019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6AA21C6"/>
    <w:multiLevelType w:val="hybridMultilevel"/>
    <w:tmpl w:val="A044E4DE"/>
    <w:lvl w:ilvl="0" w:tplc="38B4A6A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75602A"/>
    <w:multiLevelType w:val="hybridMultilevel"/>
    <w:tmpl w:val="A044E4DE"/>
    <w:lvl w:ilvl="0" w:tplc="38B4A6A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A6248F"/>
    <w:multiLevelType w:val="hybridMultilevel"/>
    <w:tmpl w:val="618827DC"/>
    <w:lvl w:ilvl="0" w:tplc="0019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679E72C0"/>
    <w:multiLevelType w:val="hybridMultilevel"/>
    <w:tmpl w:val="7C02B750"/>
    <w:lvl w:ilvl="0" w:tplc="04090005">
      <w:start w:val="1"/>
      <w:numFmt w:val="bullet"/>
      <w:lvlText w:val=""/>
      <w:lvlJc w:val="left"/>
      <w:pPr>
        <w:tabs>
          <w:tab w:val="num" w:pos="720"/>
        </w:tabs>
        <w:ind w:left="720" w:hanging="360"/>
      </w:pPr>
      <w:rPr>
        <w:rFonts w:ascii="Wingdings" w:hAnsi="Wingdings" w:cs="Webdings" w:hint="default"/>
      </w:rPr>
    </w:lvl>
    <w:lvl w:ilvl="1" w:tplc="04090003">
      <w:start w:val="1"/>
      <w:numFmt w:val="bullet"/>
      <w:lvlText w:val="o"/>
      <w:lvlJc w:val="left"/>
      <w:pPr>
        <w:tabs>
          <w:tab w:val="num" w:pos="1440"/>
        </w:tabs>
        <w:ind w:left="1440" w:hanging="360"/>
      </w:pPr>
      <w:rPr>
        <w:rFonts w:ascii="Courier New" w:hAnsi="Courier New" w:cs="Webdings" w:hint="default"/>
      </w:rPr>
    </w:lvl>
    <w:lvl w:ilvl="2" w:tplc="04090005">
      <w:start w:val="1"/>
      <w:numFmt w:val="bullet"/>
      <w:lvlText w:val=""/>
      <w:lvlJc w:val="left"/>
      <w:pPr>
        <w:tabs>
          <w:tab w:val="num" w:pos="2160"/>
        </w:tabs>
        <w:ind w:left="2160" w:hanging="360"/>
      </w:pPr>
      <w:rPr>
        <w:rFonts w:ascii="Wingdings" w:hAnsi="Wingdings" w:cs="Webdings" w:hint="default"/>
      </w:rPr>
    </w:lvl>
    <w:lvl w:ilvl="3" w:tplc="04090001">
      <w:start w:val="1"/>
      <w:numFmt w:val="bullet"/>
      <w:lvlText w:val=""/>
      <w:lvlJc w:val="left"/>
      <w:pPr>
        <w:tabs>
          <w:tab w:val="num" w:pos="2880"/>
        </w:tabs>
        <w:ind w:left="2880" w:hanging="360"/>
      </w:pPr>
      <w:rPr>
        <w:rFonts w:ascii="Symbol" w:hAnsi="Symbol" w:cs="Webdings" w:hint="default"/>
      </w:rPr>
    </w:lvl>
    <w:lvl w:ilvl="4" w:tplc="04090003">
      <w:start w:val="1"/>
      <w:numFmt w:val="bullet"/>
      <w:lvlText w:val="o"/>
      <w:lvlJc w:val="left"/>
      <w:pPr>
        <w:tabs>
          <w:tab w:val="num" w:pos="3600"/>
        </w:tabs>
        <w:ind w:left="3600" w:hanging="360"/>
      </w:pPr>
      <w:rPr>
        <w:rFonts w:ascii="Courier New" w:hAnsi="Courier New" w:cs="Webdings" w:hint="default"/>
      </w:rPr>
    </w:lvl>
    <w:lvl w:ilvl="5" w:tplc="04090005">
      <w:start w:val="1"/>
      <w:numFmt w:val="bullet"/>
      <w:lvlText w:val=""/>
      <w:lvlJc w:val="left"/>
      <w:pPr>
        <w:tabs>
          <w:tab w:val="num" w:pos="4320"/>
        </w:tabs>
        <w:ind w:left="4320" w:hanging="360"/>
      </w:pPr>
      <w:rPr>
        <w:rFonts w:ascii="Wingdings" w:hAnsi="Wingdings" w:cs="Webdings" w:hint="default"/>
      </w:rPr>
    </w:lvl>
    <w:lvl w:ilvl="6" w:tplc="04090001">
      <w:start w:val="1"/>
      <w:numFmt w:val="bullet"/>
      <w:lvlText w:val=""/>
      <w:lvlJc w:val="left"/>
      <w:pPr>
        <w:tabs>
          <w:tab w:val="num" w:pos="5040"/>
        </w:tabs>
        <w:ind w:left="5040" w:hanging="360"/>
      </w:pPr>
      <w:rPr>
        <w:rFonts w:ascii="Symbol" w:hAnsi="Symbol" w:cs="Webdings" w:hint="default"/>
      </w:rPr>
    </w:lvl>
    <w:lvl w:ilvl="7" w:tplc="04090003">
      <w:start w:val="1"/>
      <w:numFmt w:val="bullet"/>
      <w:lvlText w:val="o"/>
      <w:lvlJc w:val="left"/>
      <w:pPr>
        <w:tabs>
          <w:tab w:val="num" w:pos="5760"/>
        </w:tabs>
        <w:ind w:left="5760" w:hanging="360"/>
      </w:pPr>
      <w:rPr>
        <w:rFonts w:ascii="Courier New" w:hAnsi="Courier New" w:cs="Webdings" w:hint="default"/>
      </w:rPr>
    </w:lvl>
    <w:lvl w:ilvl="8" w:tplc="04090005">
      <w:start w:val="1"/>
      <w:numFmt w:val="bullet"/>
      <w:lvlText w:val=""/>
      <w:lvlJc w:val="left"/>
      <w:pPr>
        <w:tabs>
          <w:tab w:val="num" w:pos="6480"/>
        </w:tabs>
        <w:ind w:left="6480" w:hanging="360"/>
      </w:pPr>
      <w:rPr>
        <w:rFonts w:ascii="Wingdings" w:hAnsi="Wingdings" w:cs="Webdings" w:hint="default"/>
      </w:rPr>
    </w:lvl>
  </w:abstractNum>
  <w:abstractNum w:abstractNumId="6">
    <w:nsid w:val="6B1F5041"/>
    <w:multiLevelType w:val="hybridMultilevel"/>
    <w:tmpl w:val="108AD66E"/>
    <w:lvl w:ilvl="0" w:tplc="38B4A6A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135583"/>
    <w:multiLevelType w:val="hybridMultilevel"/>
    <w:tmpl w:val="108AD66E"/>
    <w:lvl w:ilvl="0" w:tplc="38B4A6A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08"/>
    <w:rsid w:val="004043A8"/>
    <w:rsid w:val="005522CC"/>
    <w:rsid w:val="009C6887"/>
    <w:rsid w:val="00B93103"/>
    <w:rsid w:val="00E91508"/>
    <w:rsid w:val="00EF57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68D5C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iPriority="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08"/>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8661A"/>
    <w:rPr>
      <w:rFonts w:ascii="Lucida Grande" w:hAnsi="Lucida Grande"/>
      <w:sz w:val="18"/>
      <w:szCs w:val="18"/>
    </w:rPr>
  </w:style>
  <w:style w:type="paragraph" w:customStyle="1" w:styleId="a">
    <w:name w:val="_"/>
    <w:rsid w:val="00E91508"/>
    <w:pPr>
      <w:widowControl w:val="0"/>
      <w:autoSpaceDE w:val="0"/>
      <w:autoSpaceDN w:val="0"/>
      <w:adjustRightInd w:val="0"/>
      <w:ind w:left="720"/>
    </w:pPr>
    <w:rPr>
      <w:rFonts w:ascii="Times New Roman" w:eastAsia="Times New Roman" w:hAnsi="Times New Roman"/>
      <w:sz w:val="24"/>
      <w:szCs w:val="24"/>
    </w:rPr>
  </w:style>
  <w:style w:type="paragraph" w:styleId="BodyText">
    <w:name w:val="Body Text"/>
    <w:basedOn w:val="Normal"/>
    <w:link w:val="BodyTextChar"/>
    <w:rsid w:val="00E91508"/>
    <w:pPr>
      <w:widowControl/>
      <w:autoSpaceDE/>
      <w:autoSpaceDN/>
      <w:adjustRightInd/>
    </w:pPr>
    <w:rPr>
      <w:color w:val="0000FF"/>
      <w:sz w:val="24"/>
      <w:szCs w:val="24"/>
    </w:rPr>
  </w:style>
  <w:style w:type="character" w:customStyle="1" w:styleId="BodyTextChar">
    <w:name w:val="Body Text Char"/>
    <w:basedOn w:val="DefaultParagraphFont"/>
    <w:link w:val="BodyText"/>
    <w:rsid w:val="00E91508"/>
    <w:rPr>
      <w:rFonts w:ascii="Times New Roman" w:eastAsia="Times New Roman" w:hAnsi="Times New Roman" w:cs="Times New Roman"/>
      <w:color w:val="0000FF"/>
      <w:sz w:val="24"/>
      <w:szCs w:val="24"/>
    </w:rPr>
  </w:style>
  <w:style w:type="paragraph" w:styleId="NoteLevel1">
    <w:name w:val="Note Level 1"/>
    <w:basedOn w:val="Normal"/>
    <w:rsid w:val="00E91508"/>
    <w:pPr>
      <w:keepNext/>
      <w:widowControl/>
      <w:numPr>
        <w:numId w:val="2"/>
      </w:numPr>
      <w:autoSpaceDE/>
      <w:autoSpaceDN/>
      <w:adjustRightInd/>
      <w:outlineLvl w:val="0"/>
    </w:pPr>
    <w:rPr>
      <w:rFonts w:ascii="Verdana" w:eastAsia="ＭＳ ゴシック" w:hAnsi="Verdana"/>
      <w:sz w:val="24"/>
      <w:szCs w:val="24"/>
    </w:rPr>
  </w:style>
  <w:style w:type="paragraph" w:styleId="NoteLevel2">
    <w:name w:val="Note Level 2"/>
    <w:basedOn w:val="Normal"/>
    <w:rsid w:val="00E91508"/>
    <w:pPr>
      <w:keepNext/>
      <w:widowControl/>
      <w:numPr>
        <w:ilvl w:val="1"/>
        <w:numId w:val="2"/>
      </w:numPr>
      <w:autoSpaceDE/>
      <w:autoSpaceDN/>
      <w:adjustRightInd/>
      <w:outlineLvl w:val="1"/>
    </w:pPr>
    <w:rPr>
      <w:rFonts w:ascii="Verdana" w:eastAsia="ＭＳ ゴシック" w:hAnsi="Verdana"/>
      <w:sz w:val="24"/>
      <w:szCs w:val="24"/>
    </w:rPr>
  </w:style>
  <w:style w:type="paragraph" w:styleId="NoteLevel3">
    <w:name w:val="Note Level 3"/>
    <w:basedOn w:val="Normal"/>
    <w:rsid w:val="00E91508"/>
    <w:pPr>
      <w:keepNext/>
      <w:widowControl/>
      <w:numPr>
        <w:ilvl w:val="2"/>
        <w:numId w:val="2"/>
      </w:numPr>
      <w:autoSpaceDE/>
      <w:autoSpaceDN/>
      <w:adjustRightInd/>
      <w:outlineLvl w:val="2"/>
    </w:pPr>
    <w:rPr>
      <w:rFonts w:ascii="Verdana" w:eastAsia="ＭＳ ゴシック" w:hAnsi="Verdana"/>
      <w:sz w:val="24"/>
      <w:szCs w:val="24"/>
    </w:rPr>
  </w:style>
  <w:style w:type="paragraph" w:styleId="NoteLevel4">
    <w:name w:val="Note Level 4"/>
    <w:basedOn w:val="Normal"/>
    <w:rsid w:val="00E91508"/>
    <w:pPr>
      <w:keepNext/>
      <w:widowControl/>
      <w:numPr>
        <w:ilvl w:val="3"/>
        <w:numId w:val="2"/>
      </w:numPr>
      <w:autoSpaceDE/>
      <w:autoSpaceDN/>
      <w:adjustRightInd/>
      <w:outlineLvl w:val="3"/>
    </w:pPr>
    <w:rPr>
      <w:rFonts w:ascii="Verdana" w:eastAsia="ＭＳ ゴシック" w:hAnsi="Verdana"/>
      <w:sz w:val="24"/>
      <w:szCs w:val="24"/>
    </w:rPr>
  </w:style>
  <w:style w:type="paragraph" w:styleId="NoteLevel5">
    <w:name w:val="Note Level 5"/>
    <w:basedOn w:val="Normal"/>
    <w:rsid w:val="00E91508"/>
    <w:pPr>
      <w:keepNext/>
      <w:widowControl/>
      <w:numPr>
        <w:ilvl w:val="4"/>
        <w:numId w:val="2"/>
      </w:numPr>
      <w:autoSpaceDE/>
      <w:autoSpaceDN/>
      <w:adjustRightInd/>
      <w:outlineLvl w:val="4"/>
    </w:pPr>
    <w:rPr>
      <w:rFonts w:ascii="Verdana" w:eastAsia="ＭＳ ゴシック" w:hAnsi="Verdana"/>
      <w:sz w:val="24"/>
      <w:szCs w:val="24"/>
    </w:rPr>
  </w:style>
  <w:style w:type="paragraph" w:styleId="NoteLevel6">
    <w:name w:val="Note Level 6"/>
    <w:basedOn w:val="Normal"/>
    <w:rsid w:val="00E91508"/>
    <w:pPr>
      <w:keepNext/>
      <w:widowControl/>
      <w:numPr>
        <w:ilvl w:val="5"/>
        <w:numId w:val="2"/>
      </w:numPr>
      <w:autoSpaceDE/>
      <w:autoSpaceDN/>
      <w:adjustRightInd/>
      <w:outlineLvl w:val="5"/>
    </w:pPr>
    <w:rPr>
      <w:rFonts w:ascii="Verdana" w:eastAsia="ＭＳ ゴシック" w:hAnsi="Verdana"/>
      <w:sz w:val="24"/>
      <w:szCs w:val="24"/>
    </w:rPr>
  </w:style>
  <w:style w:type="paragraph" w:styleId="NoteLevel7">
    <w:name w:val="Note Level 7"/>
    <w:basedOn w:val="Normal"/>
    <w:rsid w:val="00E91508"/>
    <w:pPr>
      <w:keepNext/>
      <w:widowControl/>
      <w:numPr>
        <w:ilvl w:val="6"/>
        <w:numId w:val="2"/>
      </w:numPr>
      <w:autoSpaceDE/>
      <w:autoSpaceDN/>
      <w:adjustRightInd/>
      <w:outlineLvl w:val="6"/>
    </w:pPr>
    <w:rPr>
      <w:rFonts w:ascii="Verdana" w:eastAsia="ＭＳ ゴシック" w:hAnsi="Verdana"/>
      <w:sz w:val="24"/>
      <w:szCs w:val="24"/>
    </w:rPr>
  </w:style>
  <w:style w:type="paragraph" w:styleId="NoteLevel8">
    <w:name w:val="Note Level 8"/>
    <w:basedOn w:val="Normal"/>
    <w:rsid w:val="00E91508"/>
    <w:pPr>
      <w:keepNext/>
      <w:widowControl/>
      <w:numPr>
        <w:ilvl w:val="7"/>
        <w:numId w:val="2"/>
      </w:numPr>
      <w:autoSpaceDE/>
      <w:autoSpaceDN/>
      <w:adjustRightInd/>
      <w:outlineLvl w:val="7"/>
    </w:pPr>
    <w:rPr>
      <w:rFonts w:ascii="Verdana" w:eastAsia="ＭＳ ゴシック" w:hAnsi="Verdana"/>
      <w:sz w:val="24"/>
      <w:szCs w:val="24"/>
    </w:rPr>
  </w:style>
  <w:style w:type="paragraph" w:styleId="NoteLevel9">
    <w:name w:val="Note Level 9"/>
    <w:basedOn w:val="Normal"/>
    <w:rsid w:val="00E91508"/>
    <w:pPr>
      <w:keepNext/>
      <w:widowControl/>
      <w:numPr>
        <w:ilvl w:val="8"/>
        <w:numId w:val="2"/>
      </w:numPr>
      <w:autoSpaceDE/>
      <w:autoSpaceDN/>
      <w:adjustRightInd/>
      <w:outlineLvl w:val="8"/>
    </w:pPr>
    <w:rPr>
      <w:rFonts w:ascii="Verdana" w:eastAsia="ＭＳ ゴシック" w:hAnsi="Verdan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iPriority="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08"/>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8661A"/>
    <w:rPr>
      <w:rFonts w:ascii="Lucida Grande" w:hAnsi="Lucida Grande"/>
      <w:sz w:val="18"/>
      <w:szCs w:val="18"/>
    </w:rPr>
  </w:style>
  <w:style w:type="paragraph" w:customStyle="1" w:styleId="a">
    <w:name w:val="_"/>
    <w:rsid w:val="00E91508"/>
    <w:pPr>
      <w:widowControl w:val="0"/>
      <w:autoSpaceDE w:val="0"/>
      <w:autoSpaceDN w:val="0"/>
      <w:adjustRightInd w:val="0"/>
      <w:ind w:left="720"/>
    </w:pPr>
    <w:rPr>
      <w:rFonts w:ascii="Times New Roman" w:eastAsia="Times New Roman" w:hAnsi="Times New Roman"/>
      <w:sz w:val="24"/>
      <w:szCs w:val="24"/>
    </w:rPr>
  </w:style>
  <w:style w:type="paragraph" w:styleId="BodyText">
    <w:name w:val="Body Text"/>
    <w:basedOn w:val="Normal"/>
    <w:link w:val="BodyTextChar"/>
    <w:rsid w:val="00E91508"/>
    <w:pPr>
      <w:widowControl/>
      <w:autoSpaceDE/>
      <w:autoSpaceDN/>
      <w:adjustRightInd/>
    </w:pPr>
    <w:rPr>
      <w:color w:val="0000FF"/>
      <w:sz w:val="24"/>
      <w:szCs w:val="24"/>
    </w:rPr>
  </w:style>
  <w:style w:type="character" w:customStyle="1" w:styleId="BodyTextChar">
    <w:name w:val="Body Text Char"/>
    <w:basedOn w:val="DefaultParagraphFont"/>
    <w:link w:val="BodyText"/>
    <w:rsid w:val="00E91508"/>
    <w:rPr>
      <w:rFonts w:ascii="Times New Roman" w:eastAsia="Times New Roman" w:hAnsi="Times New Roman" w:cs="Times New Roman"/>
      <w:color w:val="0000FF"/>
      <w:sz w:val="24"/>
      <w:szCs w:val="24"/>
    </w:rPr>
  </w:style>
  <w:style w:type="paragraph" w:styleId="NoteLevel1">
    <w:name w:val="Note Level 1"/>
    <w:basedOn w:val="Normal"/>
    <w:rsid w:val="00E91508"/>
    <w:pPr>
      <w:keepNext/>
      <w:widowControl/>
      <w:numPr>
        <w:numId w:val="2"/>
      </w:numPr>
      <w:autoSpaceDE/>
      <w:autoSpaceDN/>
      <w:adjustRightInd/>
      <w:outlineLvl w:val="0"/>
    </w:pPr>
    <w:rPr>
      <w:rFonts w:ascii="Verdana" w:eastAsia="ＭＳ ゴシック" w:hAnsi="Verdana"/>
      <w:sz w:val="24"/>
      <w:szCs w:val="24"/>
    </w:rPr>
  </w:style>
  <w:style w:type="paragraph" w:styleId="NoteLevel2">
    <w:name w:val="Note Level 2"/>
    <w:basedOn w:val="Normal"/>
    <w:rsid w:val="00E91508"/>
    <w:pPr>
      <w:keepNext/>
      <w:widowControl/>
      <w:numPr>
        <w:ilvl w:val="1"/>
        <w:numId w:val="2"/>
      </w:numPr>
      <w:autoSpaceDE/>
      <w:autoSpaceDN/>
      <w:adjustRightInd/>
      <w:outlineLvl w:val="1"/>
    </w:pPr>
    <w:rPr>
      <w:rFonts w:ascii="Verdana" w:eastAsia="ＭＳ ゴシック" w:hAnsi="Verdana"/>
      <w:sz w:val="24"/>
      <w:szCs w:val="24"/>
    </w:rPr>
  </w:style>
  <w:style w:type="paragraph" w:styleId="NoteLevel3">
    <w:name w:val="Note Level 3"/>
    <w:basedOn w:val="Normal"/>
    <w:rsid w:val="00E91508"/>
    <w:pPr>
      <w:keepNext/>
      <w:widowControl/>
      <w:numPr>
        <w:ilvl w:val="2"/>
        <w:numId w:val="2"/>
      </w:numPr>
      <w:autoSpaceDE/>
      <w:autoSpaceDN/>
      <w:adjustRightInd/>
      <w:outlineLvl w:val="2"/>
    </w:pPr>
    <w:rPr>
      <w:rFonts w:ascii="Verdana" w:eastAsia="ＭＳ ゴシック" w:hAnsi="Verdana"/>
      <w:sz w:val="24"/>
      <w:szCs w:val="24"/>
    </w:rPr>
  </w:style>
  <w:style w:type="paragraph" w:styleId="NoteLevel4">
    <w:name w:val="Note Level 4"/>
    <w:basedOn w:val="Normal"/>
    <w:rsid w:val="00E91508"/>
    <w:pPr>
      <w:keepNext/>
      <w:widowControl/>
      <w:numPr>
        <w:ilvl w:val="3"/>
        <w:numId w:val="2"/>
      </w:numPr>
      <w:autoSpaceDE/>
      <w:autoSpaceDN/>
      <w:adjustRightInd/>
      <w:outlineLvl w:val="3"/>
    </w:pPr>
    <w:rPr>
      <w:rFonts w:ascii="Verdana" w:eastAsia="ＭＳ ゴシック" w:hAnsi="Verdana"/>
      <w:sz w:val="24"/>
      <w:szCs w:val="24"/>
    </w:rPr>
  </w:style>
  <w:style w:type="paragraph" w:styleId="NoteLevel5">
    <w:name w:val="Note Level 5"/>
    <w:basedOn w:val="Normal"/>
    <w:rsid w:val="00E91508"/>
    <w:pPr>
      <w:keepNext/>
      <w:widowControl/>
      <w:numPr>
        <w:ilvl w:val="4"/>
        <w:numId w:val="2"/>
      </w:numPr>
      <w:autoSpaceDE/>
      <w:autoSpaceDN/>
      <w:adjustRightInd/>
      <w:outlineLvl w:val="4"/>
    </w:pPr>
    <w:rPr>
      <w:rFonts w:ascii="Verdana" w:eastAsia="ＭＳ ゴシック" w:hAnsi="Verdana"/>
      <w:sz w:val="24"/>
      <w:szCs w:val="24"/>
    </w:rPr>
  </w:style>
  <w:style w:type="paragraph" w:styleId="NoteLevel6">
    <w:name w:val="Note Level 6"/>
    <w:basedOn w:val="Normal"/>
    <w:rsid w:val="00E91508"/>
    <w:pPr>
      <w:keepNext/>
      <w:widowControl/>
      <w:numPr>
        <w:ilvl w:val="5"/>
        <w:numId w:val="2"/>
      </w:numPr>
      <w:autoSpaceDE/>
      <w:autoSpaceDN/>
      <w:adjustRightInd/>
      <w:outlineLvl w:val="5"/>
    </w:pPr>
    <w:rPr>
      <w:rFonts w:ascii="Verdana" w:eastAsia="ＭＳ ゴシック" w:hAnsi="Verdana"/>
      <w:sz w:val="24"/>
      <w:szCs w:val="24"/>
    </w:rPr>
  </w:style>
  <w:style w:type="paragraph" w:styleId="NoteLevel7">
    <w:name w:val="Note Level 7"/>
    <w:basedOn w:val="Normal"/>
    <w:rsid w:val="00E91508"/>
    <w:pPr>
      <w:keepNext/>
      <w:widowControl/>
      <w:numPr>
        <w:ilvl w:val="6"/>
        <w:numId w:val="2"/>
      </w:numPr>
      <w:autoSpaceDE/>
      <w:autoSpaceDN/>
      <w:adjustRightInd/>
      <w:outlineLvl w:val="6"/>
    </w:pPr>
    <w:rPr>
      <w:rFonts w:ascii="Verdana" w:eastAsia="ＭＳ ゴシック" w:hAnsi="Verdana"/>
      <w:sz w:val="24"/>
      <w:szCs w:val="24"/>
    </w:rPr>
  </w:style>
  <w:style w:type="paragraph" w:styleId="NoteLevel8">
    <w:name w:val="Note Level 8"/>
    <w:basedOn w:val="Normal"/>
    <w:rsid w:val="00E91508"/>
    <w:pPr>
      <w:keepNext/>
      <w:widowControl/>
      <w:numPr>
        <w:ilvl w:val="7"/>
        <w:numId w:val="2"/>
      </w:numPr>
      <w:autoSpaceDE/>
      <w:autoSpaceDN/>
      <w:adjustRightInd/>
      <w:outlineLvl w:val="7"/>
    </w:pPr>
    <w:rPr>
      <w:rFonts w:ascii="Verdana" w:eastAsia="ＭＳ ゴシック" w:hAnsi="Verdana"/>
      <w:sz w:val="24"/>
      <w:szCs w:val="24"/>
    </w:rPr>
  </w:style>
  <w:style w:type="paragraph" w:styleId="NoteLevel9">
    <w:name w:val="Note Level 9"/>
    <w:basedOn w:val="Normal"/>
    <w:rsid w:val="00E91508"/>
    <w:pPr>
      <w:keepNext/>
      <w:widowControl/>
      <w:numPr>
        <w:ilvl w:val="8"/>
        <w:numId w:val="2"/>
      </w:numPr>
      <w:autoSpaceDE/>
      <w:autoSpaceDN/>
      <w:adjustRightInd/>
      <w:outlineLvl w:val="8"/>
    </w:pPr>
    <w:rPr>
      <w:rFonts w:ascii="Verdana" w:eastAsia="ＭＳ ゴシック"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336</Words>
  <Characters>1917</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Timm</dc:creator>
  <cp:keywords/>
  <cp:lastModifiedBy>Dave Jones</cp:lastModifiedBy>
  <cp:revision>3</cp:revision>
  <dcterms:created xsi:type="dcterms:W3CDTF">2017-04-05T00:56:00Z</dcterms:created>
  <dcterms:modified xsi:type="dcterms:W3CDTF">2017-04-19T16:39:00Z</dcterms:modified>
</cp:coreProperties>
</file>