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A6" w:rsidRPr="006A037D" w:rsidRDefault="00C65DA6">
      <w:pPr>
        <w:rPr>
          <w:rFonts w:ascii="Century Gothic" w:hAnsi="Century Gothic"/>
        </w:rPr>
      </w:pPr>
      <w:r w:rsidRPr="006A037D">
        <w:rPr>
          <w:rFonts w:ascii="Century Gothic" w:hAnsi="Century Gothic"/>
          <w:b/>
          <w:u w:val="single"/>
        </w:rPr>
        <w:t>NEEDS ASSESSMENT</w:t>
      </w:r>
      <w:r w:rsidRPr="006A037D">
        <w:rPr>
          <w:rFonts w:ascii="Century Gothic" w:hAnsi="Century Gothic"/>
        </w:rPr>
        <w:tab/>
      </w:r>
      <w:r w:rsidRPr="006A037D">
        <w:rPr>
          <w:rFonts w:ascii="Century Gothic" w:hAnsi="Century Gothic"/>
        </w:rPr>
        <w:tab/>
      </w:r>
    </w:p>
    <w:p w:rsidR="00C65DA6" w:rsidRPr="006A037D" w:rsidRDefault="00C65DA6">
      <w:pPr>
        <w:rPr>
          <w:rFonts w:ascii="Century Gothic" w:hAnsi="Century Gothic"/>
        </w:rPr>
      </w:pPr>
      <w:r w:rsidRPr="006A037D">
        <w:rPr>
          <w:rFonts w:ascii="Century Gothic" w:hAnsi="Century Gothic"/>
        </w:rPr>
        <w:t>Timothy Dwyer – Polar Gigantism in Antarctica</w:t>
      </w:r>
    </w:p>
    <w:p w:rsidR="00C65DA6" w:rsidRPr="006A037D" w:rsidRDefault="00C65DA6">
      <w:pPr>
        <w:rPr>
          <w:rFonts w:ascii="Century Gothic" w:hAnsi="Century Gothic"/>
        </w:rPr>
      </w:pPr>
    </w:p>
    <w:p w:rsidR="00C65DA6" w:rsidRPr="006A037D" w:rsidRDefault="00C65DA6">
      <w:pPr>
        <w:rPr>
          <w:rFonts w:ascii="Century Gothic" w:hAnsi="Century Gothic"/>
          <w:u w:val="single"/>
        </w:rPr>
      </w:pPr>
      <w:r w:rsidRPr="006A037D">
        <w:rPr>
          <w:rFonts w:ascii="Century Gothic" w:hAnsi="Century Gothic"/>
          <w:i/>
        </w:rPr>
        <w:t>Classroom Vision</w:t>
      </w:r>
    </w:p>
    <w:p w:rsidR="00C65DA6" w:rsidRPr="006A037D" w:rsidRDefault="00C65DA6">
      <w:pPr>
        <w:rPr>
          <w:rFonts w:ascii="Century Gothic" w:hAnsi="Century Gothic"/>
        </w:rPr>
      </w:pPr>
      <w:r w:rsidRPr="006A037D">
        <w:rPr>
          <w:rFonts w:ascii="Century Gothic" w:hAnsi="Century Gothic"/>
        </w:rPr>
        <w:tab/>
        <w:t>In my ideal high school science classroom, students would work collaboratively to explore the scientific method while intermingling these explorations with content knowledge. In collecting real-world data on natural phenomenon, science and mathematics would come together seamlessly as mathematical analyses support and explain the hypothesis-driven experimentation performed by students. Students would develop an understanding of experimental design and then test and answer manageable questions they develop themselves, with the goal of communicating their findings to a larger audience verbally and in writing.</w:t>
      </w:r>
    </w:p>
    <w:p w:rsidR="009F282D" w:rsidRPr="006A037D" w:rsidRDefault="00C65DA6">
      <w:pPr>
        <w:rPr>
          <w:rFonts w:ascii="Century Gothic" w:hAnsi="Century Gothic"/>
        </w:rPr>
      </w:pPr>
      <w:r w:rsidRPr="006A037D">
        <w:rPr>
          <w:rFonts w:ascii="Century Gothic" w:hAnsi="Century Gothic"/>
        </w:rPr>
        <w:tab/>
        <w:t>My ideal middle school classroom is inquiry-based and not time-constrained by content requirements. Students work at times independently and at other times collaboratively to approach questions posed by the teacher</w:t>
      </w:r>
      <w:r w:rsidR="00CB23E9" w:rsidRPr="006A037D">
        <w:rPr>
          <w:rFonts w:ascii="Century Gothic" w:hAnsi="Century Gothic"/>
        </w:rPr>
        <w:t>. These questions are designed to foster problem-solving skills while helping students develop familiarity</w:t>
      </w:r>
      <w:r w:rsidRPr="006A037D">
        <w:rPr>
          <w:rFonts w:ascii="Century Gothic" w:hAnsi="Century Gothic"/>
        </w:rPr>
        <w:t xml:space="preserve"> with standard laborat</w:t>
      </w:r>
      <w:r w:rsidR="00CB23E9" w:rsidRPr="006A037D">
        <w:rPr>
          <w:rFonts w:ascii="Century Gothic" w:hAnsi="Century Gothic"/>
        </w:rPr>
        <w:t xml:space="preserve">ory and field equipment, online and electronic resources, graphing software and print material. </w:t>
      </w:r>
    </w:p>
    <w:p w:rsidR="00CB23E9" w:rsidRPr="006A037D" w:rsidRDefault="009F282D">
      <w:pPr>
        <w:rPr>
          <w:rFonts w:ascii="Century Gothic" w:hAnsi="Century Gothic"/>
        </w:rPr>
      </w:pPr>
      <w:r w:rsidRPr="006A037D">
        <w:rPr>
          <w:rFonts w:ascii="Century Gothic" w:hAnsi="Century Gothic"/>
        </w:rPr>
        <w:tab/>
        <w:t xml:space="preserve">While my school administration is open to exploring shifts in course curricula and classroom methodologies, certain obstacles remain. The compartmentalization of the school day into fifty-minute periods forces students to shift gears constantly between different subjects. It also curtails travel to nearby field sites and limits inquiry sessions to artificially short timeframes. </w:t>
      </w:r>
    </w:p>
    <w:p w:rsidR="00CB23E9" w:rsidRPr="006A037D" w:rsidRDefault="00CB23E9">
      <w:pPr>
        <w:rPr>
          <w:rFonts w:ascii="Century Gothic" w:hAnsi="Century Gothic"/>
        </w:rPr>
      </w:pPr>
    </w:p>
    <w:p w:rsidR="00CB23E9" w:rsidRPr="006A037D" w:rsidRDefault="00CB23E9">
      <w:pPr>
        <w:rPr>
          <w:rFonts w:ascii="Century Gothic" w:hAnsi="Century Gothic"/>
          <w:i/>
        </w:rPr>
      </w:pPr>
      <w:r w:rsidRPr="006A037D">
        <w:rPr>
          <w:rFonts w:ascii="Century Gothic" w:hAnsi="Century Gothic"/>
          <w:i/>
        </w:rPr>
        <w:t>Student Curricular Needs</w:t>
      </w:r>
    </w:p>
    <w:p w:rsidR="00CB23E9" w:rsidRPr="006A037D" w:rsidRDefault="00CB23E9" w:rsidP="00CB23E9">
      <w:pPr>
        <w:pStyle w:val="ListParagraph"/>
        <w:numPr>
          <w:ilvl w:val="0"/>
          <w:numId w:val="1"/>
        </w:numPr>
        <w:rPr>
          <w:rFonts w:ascii="Century Gothic" w:hAnsi="Century Gothic"/>
        </w:rPr>
      </w:pPr>
      <w:r w:rsidRPr="006A037D">
        <w:rPr>
          <w:rFonts w:ascii="Century Gothic" w:hAnsi="Century Gothic"/>
        </w:rPr>
        <w:t>Integration of polar science content into Biology and Environmental Science curricula</w:t>
      </w:r>
    </w:p>
    <w:p w:rsidR="00CB23E9" w:rsidRPr="006A037D" w:rsidRDefault="00CB23E9" w:rsidP="00CB23E9">
      <w:pPr>
        <w:pStyle w:val="ListParagraph"/>
        <w:numPr>
          <w:ilvl w:val="0"/>
          <w:numId w:val="1"/>
        </w:numPr>
        <w:rPr>
          <w:rFonts w:ascii="Century Gothic" w:hAnsi="Century Gothic"/>
        </w:rPr>
      </w:pPr>
      <w:r w:rsidRPr="006A037D">
        <w:rPr>
          <w:rFonts w:ascii="Century Gothic" w:hAnsi="Century Gothic"/>
        </w:rPr>
        <w:t>Integration of climate change</w:t>
      </w:r>
      <w:r w:rsidR="00AE23B8" w:rsidRPr="006A037D">
        <w:rPr>
          <w:rFonts w:ascii="Century Gothic" w:hAnsi="Century Gothic"/>
        </w:rPr>
        <w:t xml:space="preserve"> content</w:t>
      </w:r>
      <w:r w:rsidRPr="006A037D">
        <w:rPr>
          <w:rFonts w:ascii="Century Gothic" w:hAnsi="Century Gothic"/>
        </w:rPr>
        <w:t xml:space="preserve"> into Chemistry curriculum</w:t>
      </w:r>
    </w:p>
    <w:p w:rsidR="007F2347" w:rsidRPr="006A037D" w:rsidRDefault="00CB23E9" w:rsidP="00CB23E9">
      <w:pPr>
        <w:pStyle w:val="ListParagraph"/>
        <w:numPr>
          <w:ilvl w:val="0"/>
          <w:numId w:val="1"/>
        </w:numPr>
        <w:rPr>
          <w:rFonts w:ascii="Century Gothic" w:hAnsi="Century Gothic"/>
        </w:rPr>
      </w:pPr>
      <w:r w:rsidRPr="006A037D">
        <w:rPr>
          <w:rFonts w:ascii="Century Gothic" w:hAnsi="Century Gothic"/>
        </w:rPr>
        <w:t xml:space="preserve">Integration of algebra skills and algebraic thinking into </w:t>
      </w:r>
      <w:r w:rsidR="007F2347" w:rsidRPr="006A037D">
        <w:rPr>
          <w:rFonts w:ascii="Century Gothic" w:hAnsi="Century Gothic"/>
        </w:rPr>
        <w:t>Biology, Environmental Science, and Chemistry curricula, principally in the form of mathematical models and spreadsheet calculations</w:t>
      </w:r>
    </w:p>
    <w:p w:rsidR="00B2725A" w:rsidRPr="006A037D" w:rsidRDefault="00AE23B8" w:rsidP="00CB23E9">
      <w:pPr>
        <w:pStyle w:val="ListParagraph"/>
        <w:numPr>
          <w:ilvl w:val="0"/>
          <w:numId w:val="1"/>
        </w:numPr>
        <w:rPr>
          <w:rFonts w:ascii="Century Gothic" w:hAnsi="Century Gothic"/>
        </w:rPr>
      </w:pPr>
      <w:r w:rsidRPr="006A037D">
        <w:rPr>
          <w:rFonts w:ascii="Century Gothic" w:hAnsi="Century Gothic"/>
        </w:rPr>
        <w:t>Development of literature research skills</w:t>
      </w:r>
    </w:p>
    <w:p w:rsidR="00B2725A" w:rsidRPr="006A037D" w:rsidRDefault="00B2725A" w:rsidP="00CB23E9">
      <w:pPr>
        <w:pStyle w:val="ListParagraph"/>
        <w:numPr>
          <w:ilvl w:val="0"/>
          <w:numId w:val="1"/>
        </w:numPr>
        <w:rPr>
          <w:rFonts w:ascii="Century Gothic" w:hAnsi="Century Gothic"/>
        </w:rPr>
      </w:pPr>
      <w:r w:rsidRPr="006A037D">
        <w:rPr>
          <w:rFonts w:ascii="Century Gothic" w:hAnsi="Century Gothic"/>
        </w:rPr>
        <w:t>Development of verbal and written communication skills</w:t>
      </w:r>
    </w:p>
    <w:p w:rsidR="00B2725A" w:rsidRPr="006A037D" w:rsidRDefault="00B2725A" w:rsidP="00B2725A">
      <w:pPr>
        <w:pStyle w:val="ListParagraph"/>
        <w:ind w:left="0"/>
        <w:rPr>
          <w:rFonts w:ascii="Century Gothic" w:hAnsi="Century Gothic"/>
        </w:rPr>
      </w:pPr>
    </w:p>
    <w:p w:rsidR="00B2725A" w:rsidRPr="006A037D" w:rsidRDefault="00B2725A" w:rsidP="00B2725A">
      <w:pPr>
        <w:pStyle w:val="ListParagraph"/>
        <w:ind w:left="0"/>
        <w:rPr>
          <w:rFonts w:ascii="Century Gothic" w:hAnsi="Century Gothic"/>
        </w:rPr>
      </w:pPr>
      <w:r w:rsidRPr="006A037D">
        <w:rPr>
          <w:rFonts w:ascii="Century Gothic" w:hAnsi="Century Gothic"/>
          <w:i/>
        </w:rPr>
        <w:t>Needed Changes to Teaching Methods</w:t>
      </w:r>
    </w:p>
    <w:p w:rsidR="00B2725A" w:rsidRPr="006A037D" w:rsidRDefault="00B2725A" w:rsidP="00B2725A">
      <w:pPr>
        <w:pStyle w:val="ListParagraph"/>
        <w:numPr>
          <w:ilvl w:val="0"/>
          <w:numId w:val="3"/>
        </w:numPr>
        <w:rPr>
          <w:rFonts w:ascii="Century Gothic" w:hAnsi="Century Gothic"/>
        </w:rPr>
      </w:pPr>
      <w:r w:rsidRPr="006A037D">
        <w:rPr>
          <w:rFonts w:ascii="Century Gothic" w:hAnsi="Century Gothic"/>
        </w:rPr>
        <w:t>Overt attention and exploration of different learning styles of students in my class, e.g. aural, visual, kinesthetic</w:t>
      </w:r>
    </w:p>
    <w:p w:rsidR="00B2725A" w:rsidRPr="006A037D" w:rsidRDefault="00B2725A" w:rsidP="00B2725A">
      <w:pPr>
        <w:pStyle w:val="ListParagraph"/>
        <w:numPr>
          <w:ilvl w:val="0"/>
          <w:numId w:val="3"/>
        </w:numPr>
        <w:rPr>
          <w:rFonts w:ascii="Century Gothic" w:hAnsi="Century Gothic"/>
        </w:rPr>
      </w:pPr>
      <w:r w:rsidRPr="006A037D">
        <w:rPr>
          <w:rFonts w:ascii="Century Gothic" w:hAnsi="Century Gothic"/>
        </w:rPr>
        <w:t>Direct instruction and application of problem-solving methodologies prior to inquiry labs or data collection</w:t>
      </w:r>
    </w:p>
    <w:p w:rsidR="00B2725A" w:rsidRPr="006A037D" w:rsidRDefault="00B2725A" w:rsidP="00B2725A">
      <w:pPr>
        <w:pStyle w:val="ListParagraph"/>
        <w:numPr>
          <w:ilvl w:val="0"/>
          <w:numId w:val="3"/>
        </w:numPr>
        <w:rPr>
          <w:rFonts w:ascii="Century Gothic" w:hAnsi="Century Gothic"/>
        </w:rPr>
      </w:pPr>
      <w:r w:rsidRPr="006A037D">
        <w:rPr>
          <w:rFonts w:ascii="Century Gothic" w:hAnsi="Century Gothic"/>
        </w:rPr>
        <w:t>Covert incorporation of algebraic techniques with more emphasis on the questions that math can answer rather than stressing the applicability of mathematics in general</w:t>
      </w:r>
    </w:p>
    <w:p w:rsidR="00B2725A" w:rsidRPr="006A037D" w:rsidRDefault="00B2725A" w:rsidP="00B2725A">
      <w:pPr>
        <w:pStyle w:val="ListParagraph"/>
        <w:ind w:left="0"/>
        <w:rPr>
          <w:rFonts w:ascii="Century Gothic" w:hAnsi="Century Gothic"/>
        </w:rPr>
      </w:pPr>
    </w:p>
    <w:p w:rsidR="00B2725A" w:rsidRPr="006A037D" w:rsidRDefault="00B2725A" w:rsidP="00B2725A">
      <w:pPr>
        <w:pStyle w:val="ListParagraph"/>
        <w:ind w:left="0"/>
        <w:rPr>
          <w:rFonts w:ascii="Century Gothic" w:hAnsi="Century Gothic"/>
          <w:i/>
        </w:rPr>
      </w:pPr>
      <w:r w:rsidRPr="006A037D">
        <w:rPr>
          <w:rFonts w:ascii="Century Gothic" w:hAnsi="Century Gothic"/>
          <w:i/>
        </w:rPr>
        <w:t>Expected Acquisition of Knowledge and Skills</w:t>
      </w:r>
    </w:p>
    <w:p w:rsidR="00F61E03" w:rsidRPr="006A037D" w:rsidRDefault="00F61E03" w:rsidP="00B2725A">
      <w:pPr>
        <w:pStyle w:val="ListParagraph"/>
        <w:numPr>
          <w:ilvl w:val="0"/>
          <w:numId w:val="4"/>
        </w:numPr>
        <w:rPr>
          <w:rFonts w:ascii="Century Gothic" w:hAnsi="Century Gothic"/>
        </w:rPr>
      </w:pPr>
      <w:r w:rsidRPr="006A037D">
        <w:rPr>
          <w:rFonts w:ascii="Century Gothic" w:hAnsi="Century Gothic"/>
        </w:rPr>
        <w:t xml:space="preserve">Oxygen physiology testing methods/experiments and how they can be incorporated in a high school classroom in different </w:t>
      </w:r>
      <w:proofErr w:type="spellStart"/>
      <w:r w:rsidRPr="006A037D">
        <w:rPr>
          <w:rFonts w:ascii="Century Gothic" w:hAnsi="Century Gothic"/>
        </w:rPr>
        <w:t>taxa</w:t>
      </w:r>
      <w:proofErr w:type="spellEnd"/>
    </w:p>
    <w:p w:rsidR="00F61E03" w:rsidRPr="006A037D" w:rsidRDefault="00F61E03" w:rsidP="00B2725A">
      <w:pPr>
        <w:pStyle w:val="ListParagraph"/>
        <w:numPr>
          <w:ilvl w:val="0"/>
          <w:numId w:val="4"/>
        </w:numPr>
        <w:rPr>
          <w:rFonts w:ascii="Century Gothic" w:hAnsi="Century Gothic"/>
        </w:rPr>
      </w:pPr>
      <w:r w:rsidRPr="006A037D">
        <w:rPr>
          <w:rFonts w:ascii="Century Gothic" w:hAnsi="Century Gothic"/>
        </w:rPr>
        <w:t xml:space="preserve">Biomechanics testing methods and their application in a high school setting using different </w:t>
      </w:r>
      <w:proofErr w:type="spellStart"/>
      <w:r w:rsidRPr="006A037D">
        <w:rPr>
          <w:rFonts w:ascii="Century Gothic" w:hAnsi="Century Gothic"/>
        </w:rPr>
        <w:t>taxa</w:t>
      </w:r>
      <w:proofErr w:type="spellEnd"/>
    </w:p>
    <w:p w:rsidR="00F61E03" w:rsidRPr="006A037D" w:rsidRDefault="00F61E03" w:rsidP="00B2725A">
      <w:pPr>
        <w:pStyle w:val="ListParagraph"/>
        <w:numPr>
          <w:ilvl w:val="0"/>
          <w:numId w:val="4"/>
        </w:numPr>
        <w:rPr>
          <w:rFonts w:ascii="Century Gothic" w:hAnsi="Century Gothic"/>
        </w:rPr>
      </w:pPr>
      <w:r w:rsidRPr="006A037D">
        <w:rPr>
          <w:rFonts w:ascii="Century Gothic" w:hAnsi="Century Gothic"/>
        </w:rPr>
        <w:t>Written public outreach/communication skills through journal entries and newspaper article contributions</w:t>
      </w:r>
    </w:p>
    <w:p w:rsidR="005240AC" w:rsidRPr="006A037D" w:rsidRDefault="005240AC" w:rsidP="00B2725A">
      <w:pPr>
        <w:pStyle w:val="ListParagraph"/>
        <w:numPr>
          <w:ilvl w:val="0"/>
          <w:numId w:val="4"/>
        </w:numPr>
        <w:rPr>
          <w:rFonts w:ascii="Century Gothic" w:hAnsi="Century Gothic"/>
        </w:rPr>
      </w:pPr>
      <w:r w:rsidRPr="006A037D">
        <w:rPr>
          <w:rFonts w:ascii="Century Gothic" w:hAnsi="Century Gothic"/>
        </w:rPr>
        <w:t>Production of short documentary videos highlighting researchers and their work</w:t>
      </w:r>
    </w:p>
    <w:p w:rsidR="005240AC" w:rsidRPr="006A037D" w:rsidRDefault="005240AC" w:rsidP="005240AC">
      <w:pPr>
        <w:rPr>
          <w:rFonts w:ascii="Century Gothic" w:hAnsi="Century Gothic"/>
          <w:i/>
        </w:rPr>
      </w:pPr>
      <w:r w:rsidRPr="006A037D">
        <w:rPr>
          <w:rFonts w:ascii="Century Gothic" w:hAnsi="Century Gothic"/>
          <w:i/>
        </w:rPr>
        <w:t>Classroom Concepts and Topics to Improve On</w:t>
      </w:r>
    </w:p>
    <w:p w:rsidR="005240AC" w:rsidRPr="006A037D" w:rsidRDefault="005240AC" w:rsidP="005240AC">
      <w:pPr>
        <w:pStyle w:val="ListParagraph"/>
        <w:numPr>
          <w:ilvl w:val="0"/>
          <w:numId w:val="5"/>
        </w:numPr>
        <w:rPr>
          <w:rFonts w:ascii="Century Gothic" w:hAnsi="Century Gothic"/>
        </w:rPr>
      </w:pPr>
      <w:r w:rsidRPr="006A037D">
        <w:rPr>
          <w:rFonts w:ascii="Century Gothic" w:hAnsi="Century Gothic"/>
        </w:rPr>
        <w:t>Seamless integration of algebra into science curricula</w:t>
      </w:r>
    </w:p>
    <w:p w:rsidR="009F282D" w:rsidRPr="006A037D" w:rsidRDefault="009F282D" w:rsidP="005240AC">
      <w:pPr>
        <w:pStyle w:val="ListParagraph"/>
        <w:numPr>
          <w:ilvl w:val="0"/>
          <w:numId w:val="5"/>
        </w:numPr>
        <w:rPr>
          <w:rFonts w:ascii="Century Gothic" w:hAnsi="Century Gothic"/>
        </w:rPr>
      </w:pPr>
      <w:r w:rsidRPr="006A037D">
        <w:rPr>
          <w:rFonts w:ascii="Century Gothic" w:hAnsi="Century Gothic"/>
        </w:rPr>
        <w:t>Mechanisms explaining how and why the polar regions are experiencing the most rapid changes and dramatic effects of climate change</w:t>
      </w:r>
    </w:p>
    <w:p w:rsidR="009F282D" w:rsidRPr="006A037D" w:rsidRDefault="009F282D" w:rsidP="005240AC">
      <w:pPr>
        <w:pStyle w:val="ListParagraph"/>
        <w:numPr>
          <w:ilvl w:val="0"/>
          <w:numId w:val="5"/>
        </w:numPr>
        <w:rPr>
          <w:rFonts w:ascii="Century Gothic" w:hAnsi="Century Gothic"/>
        </w:rPr>
      </w:pPr>
      <w:r w:rsidRPr="006A037D">
        <w:rPr>
          <w:rFonts w:ascii="Century Gothic" w:hAnsi="Century Gothic"/>
        </w:rPr>
        <w:t>Science as a process and not simply a body of knowledge</w:t>
      </w:r>
    </w:p>
    <w:p w:rsidR="009F282D" w:rsidRPr="006A037D" w:rsidRDefault="009F282D" w:rsidP="009F282D">
      <w:pPr>
        <w:ind w:left="360"/>
        <w:rPr>
          <w:rFonts w:ascii="Century Gothic" w:hAnsi="Century Gothic"/>
        </w:rPr>
      </w:pPr>
    </w:p>
    <w:p w:rsidR="00AE23B8" w:rsidRPr="006A037D" w:rsidRDefault="00AE23B8" w:rsidP="009F282D">
      <w:pPr>
        <w:rPr>
          <w:rFonts w:ascii="Century Gothic" w:hAnsi="Century Gothic"/>
        </w:rPr>
      </w:pPr>
    </w:p>
    <w:p w:rsidR="00B2725A" w:rsidRPr="006A037D" w:rsidRDefault="00B2725A" w:rsidP="00AE23B8">
      <w:pPr>
        <w:pStyle w:val="ListParagraph"/>
        <w:ind w:left="787"/>
        <w:rPr>
          <w:rFonts w:ascii="Century Gothic" w:hAnsi="Century Gothic"/>
        </w:rPr>
      </w:pPr>
    </w:p>
    <w:p w:rsidR="00C65DA6" w:rsidRPr="006A037D" w:rsidRDefault="00C65DA6" w:rsidP="00B2725A">
      <w:pPr>
        <w:pStyle w:val="ListParagraph"/>
        <w:ind w:left="787"/>
        <w:rPr>
          <w:rFonts w:ascii="Century Gothic" w:hAnsi="Century Gothic"/>
        </w:rPr>
      </w:pPr>
    </w:p>
    <w:sectPr w:rsidR="00C65DA6" w:rsidRPr="006A037D" w:rsidSect="00C65D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94AED"/>
    <w:multiLevelType w:val="hybridMultilevel"/>
    <w:tmpl w:val="40D6E3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D3B7D"/>
    <w:multiLevelType w:val="multilevel"/>
    <w:tmpl w:val="4E9C2C94"/>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2">
    <w:nsid w:val="414E1480"/>
    <w:multiLevelType w:val="hybridMultilevel"/>
    <w:tmpl w:val="6A18B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4A3143"/>
    <w:multiLevelType w:val="hybridMultilevel"/>
    <w:tmpl w:val="4E9C2C94"/>
    <w:lvl w:ilvl="0" w:tplc="04090011">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nsid w:val="7B2106AB"/>
    <w:multiLevelType w:val="hybridMultilevel"/>
    <w:tmpl w:val="DFB82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5DA6"/>
    <w:rsid w:val="001F12B6"/>
    <w:rsid w:val="005240AC"/>
    <w:rsid w:val="006A037D"/>
    <w:rsid w:val="007F2347"/>
    <w:rsid w:val="009923CE"/>
    <w:rsid w:val="009F282D"/>
    <w:rsid w:val="00AE23B8"/>
    <w:rsid w:val="00B2725A"/>
    <w:rsid w:val="00C65DA6"/>
    <w:rsid w:val="00CB23E9"/>
    <w:rsid w:val="00F61E03"/>
  </w:rsids>
  <m:mathPr>
    <m:mathFont m:val="Century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337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B23E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456</Words>
  <Characters>2604</Characters>
  <Application>Microsoft Macintosh Word</Application>
  <DocSecurity>0</DocSecurity>
  <Lines>21</Lines>
  <Paragraphs>5</Paragraphs>
  <ScaleCrop>false</ScaleCrop>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PolarTREC</dc:creator>
  <cp:keywords/>
  <cp:lastModifiedBy>PolarTREC</cp:lastModifiedBy>
  <cp:revision>3</cp:revision>
  <dcterms:created xsi:type="dcterms:W3CDTF">2016-09-24T17:59:00Z</dcterms:created>
  <dcterms:modified xsi:type="dcterms:W3CDTF">2016-09-24T21:02:00Z</dcterms:modified>
</cp:coreProperties>
</file>