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26" w:rsidRPr="008C65DE" w:rsidRDefault="00053F26" w:rsidP="00053F26">
      <w:pPr>
        <w:spacing w:after="0"/>
        <w:rPr>
          <w:b/>
        </w:rPr>
      </w:pPr>
      <w:bookmarkStart w:id="0" w:name="_GoBack"/>
      <w:bookmarkEnd w:id="0"/>
      <w:r w:rsidRPr="008C65DE">
        <w:rPr>
          <w:b/>
        </w:rPr>
        <w:t>Bruce Taterka</w:t>
      </w:r>
      <w:r w:rsidR="00136074">
        <w:rPr>
          <w:b/>
        </w:rPr>
        <w:t xml:space="preserve"> &amp; Rose Cory</w:t>
      </w:r>
    </w:p>
    <w:p w:rsidR="00053F26" w:rsidRDefault="00F7692B" w:rsidP="00053F26">
      <w:pPr>
        <w:spacing w:after="0"/>
        <w:rPr>
          <w:b/>
        </w:rPr>
      </w:pPr>
      <w:r>
        <w:rPr>
          <w:b/>
        </w:rPr>
        <w:t xml:space="preserve">FINAL </w:t>
      </w:r>
      <w:r w:rsidR="00053F26" w:rsidRPr="008C65DE">
        <w:rPr>
          <w:b/>
        </w:rPr>
        <w:t xml:space="preserve">PolarTREC </w:t>
      </w:r>
      <w:r w:rsidR="00BF1496">
        <w:rPr>
          <w:b/>
        </w:rPr>
        <w:t>Teacher Researcher Networking Strategy</w:t>
      </w:r>
    </w:p>
    <w:p w:rsidR="00F7692B" w:rsidRPr="008C65DE" w:rsidRDefault="00F7692B" w:rsidP="00053F26">
      <w:pPr>
        <w:spacing w:after="0"/>
        <w:rPr>
          <w:b/>
        </w:rPr>
      </w:pPr>
      <w:r>
        <w:rPr>
          <w:b/>
        </w:rPr>
        <w:t>April 18, 2014</w:t>
      </w:r>
    </w:p>
    <w:p w:rsidR="00053F26" w:rsidRDefault="00053F26" w:rsidP="00053F26">
      <w:pPr>
        <w:spacing w:after="0"/>
      </w:pPr>
    </w:p>
    <w:p w:rsidR="00F7692B" w:rsidRPr="00F7692B" w:rsidRDefault="00F7692B" w:rsidP="00053F26">
      <w:pPr>
        <w:spacing w:after="0"/>
        <w:rPr>
          <w:u w:val="single"/>
        </w:rPr>
      </w:pPr>
      <w:r w:rsidRPr="00F7692B">
        <w:rPr>
          <w:u w:val="single"/>
        </w:rPr>
        <w:t>Recent Developments</w:t>
      </w:r>
    </w:p>
    <w:p w:rsidR="00F7692B" w:rsidRDefault="00F7692B" w:rsidP="00053F26">
      <w:pPr>
        <w:spacing w:after="0"/>
      </w:pPr>
    </w:p>
    <w:p w:rsidR="00F7692B" w:rsidRDefault="00F7692B" w:rsidP="00685D6F">
      <w:pPr>
        <w:spacing w:after="240"/>
        <w:ind w:left="360" w:hanging="360"/>
      </w:pPr>
      <w:r>
        <w:t>1.</w:t>
      </w:r>
      <w:r>
        <w:tab/>
      </w:r>
      <w:r>
        <w:t>Rose was selected to participate in PolarTREC again for the 2014-2015 year, and Bruce was involved in the selection process of Regina Brinker, this year’s teacher.</w:t>
      </w:r>
    </w:p>
    <w:p w:rsidR="00F7692B" w:rsidRDefault="00F7692B" w:rsidP="00685D6F">
      <w:pPr>
        <w:spacing w:after="240"/>
        <w:ind w:left="360" w:hanging="360"/>
      </w:pPr>
      <w:r>
        <w:t>2.</w:t>
      </w:r>
      <w:r>
        <w:tab/>
        <w:t>Bruce is communicating with Regina about expedition issues.</w:t>
      </w:r>
    </w:p>
    <w:p w:rsidR="00F7692B" w:rsidRDefault="00F7692B" w:rsidP="00685D6F">
      <w:pPr>
        <w:spacing w:after="240"/>
        <w:ind w:left="360" w:hanging="360"/>
      </w:pPr>
      <w:r>
        <w:t>3.</w:t>
      </w:r>
      <w:r w:rsidR="00E137E1">
        <w:tab/>
        <w:t>Rose and Bruce have been communicating about Bruce’s outreach efforts with local newspapers, talks at local libraries, and talk at the NSTA meeting in Boston</w:t>
      </w:r>
    </w:p>
    <w:p w:rsidR="00E137E1" w:rsidRDefault="00E137E1" w:rsidP="00685D6F">
      <w:pPr>
        <w:spacing w:after="240"/>
        <w:ind w:left="360" w:hanging="360"/>
      </w:pPr>
      <w:r>
        <w:t>4</w:t>
      </w:r>
      <w:r>
        <w:tab/>
        <w:t>Rose &amp; Bruce are actively working on finalizing the package of labs and lessons plans for high-school students based on Rose’s research.</w:t>
      </w:r>
    </w:p>
    <w:p w:rsidR="00E137E1" w:rsidRDefault="00E137E1" w:rsidP="00685D6F">
      <w:pPr>
        <w:spacing w:after="240"/>
        <w:ind w:left="360" w:hanging="360"/>
      </w:pPr>
      <w:r>
        <w:t>5.</w:t>
      </w:r>
      <w:r>
        <w:tab/>
        <w:t>Rose &amp; Bruce will be discussing outreach efforts based on the lab &amp; lesson plans.</w:t>
      </w:r>
    </w:p>
    <w:p w:rsidR="00E137E1" w:rsidRDefault="00E137E1" w:rsidP="00685D6F">
      <w:pPr>
        <w:spacing w:after="240"/>
        <w:ind w:left="360" w:hanging="360"/>
      </w:pPr>
      <w:r>
        <w:t>6.</w:t>
      </w:r>
      <w:r>
        <w:tab/>
        <w:t>Bruce has been communicating with Rose &amp; George’s students from time to time, and has provided them with photos from Toolik that they have used in slide presentations &amp; posters.</w:t>
      </w:r>
    </w:p>
    <w:p w:rsidR="00F7692B" w:rsidRPr="00F7692B" w:rsidRDefault="00F7692B" w:rsidP="00053F26">
      <w:pPr>
        <w:spacing w:after="0"/>
        <w:rPr>
          <w:u w:val="single"/>
        </w:rPr>
      </w:pPr>
      <w:r w:rsidRPr="00F7692B">
        <w:rPr>
          <w:u w:val="single"/>
        </w:rPr>
        <w:t>Status Report on Previous Plans</w:t>
      </w:r>
    </w:p>
    <w:p w:rsidR="00F7692B" w:rsidRDefault="00F7692B" w:rsidP="00053F26">
      <w:pPr>
        <w:spacing w:after="0"/>
      </w:pPr>
    </w:p>
    <w:p w:rsidR="003A58C7" w:rsidRDefault="003A58C7" w:rsidP="003A58C7">
      <w:pPr>
        <w:spacing w:after="0"/>
        <w:ind w:left="360" w:hanging="360"/>
      </w:pPr>
      <w:r>
        <w:t>1.</w:t>
      </w:r>
      <w:r>
        <w:tab/>
      </w:r>
      <w:r w:rsidR="00847BFD">
        <w:t>Pre-field communications:</w:t>
      </w:r>
    </w:p>
    <w:p w:rsidR="00EE5603" w:rsidRDefault="00847BFD" w:rsidP="00EE5603">
      <w:pPr>
        <w:pStyle w:val="ListParagraph"/>
        <w:numPr>
          <w:ilvl w:val="0"/>
          <w:numId w:val="4"/>
        </w:numPr>
        <w:spacing w:after="0"/>
      </w:pPr>
      <w:r>
        <w:t>Teacher (Bruce) and researcher (Rose)</w:t>
      </w:r>
      <w:r w:rsidR="003A58C7">
        <w:t xml:space="preserve"> </w:t>
      </w:r>
      <w:r w:rsidR="00F7692B">
        <w:t>communicated</w:t>
      </w:r>
      <w:r w:rsidR="003A58C7">
        <w:t xml:space="preserve"> </w:t>
      </w:r>
      <w:r>
        <w:t xml:space="preserve">regularly </w:t>
      </w:r>
      <w:r w:rsidR="00EE5603">
        <w:t>by email</w:t>
      </w:r>
      <w:r w:rsidR="00F7692B">
        <w:t>/</w:t>
      </w:r>
      <w:r w:rsidR="00EE5603">
        <w:t xml:space="preserve"> phone</w:t>
      </w:r>
    </w:p>
    <w:p w:rsidR="003A58C7" w:rsidRDefault="00F7692B" w:rsidP="003A58C7">
      <w:pPr>
        <w:pStyle w:val="ListParagraph"/>
        <w:numPr>
          <w:ilvl w:val="0"/>
          <w:numId w:val="4"/>
        </w:numPr>
        <w:spacing w:after="0"/>
      </w:pPr>
      <w:r>
        <w:t xml:space="preserve">Rose </w:t>
      </w:r>
      <w:proofErr w:type="spellStart"/>
      <w:r>
        <w:t>s</w:t>
      </w:r>
      <w:r w:rsidR="00D17F67">
        <w:t>kype</w:t>
      </w:r>
      <w:r>
        <w:t>d</w:t>
      </w:r>
      <w:proofErr w:type="spellEnd"/>
      <w:r w:rsidR="00D17F67">
        <w:t xml:space="preserve"> with </w:t>
      </w:r>
      <w:r>
        <w:t>Bruce’s classes in May 2013</w:t>
      </w:r>
    </w:p>
    <w:p w:rsidR="003A58C7" w:rsidRDefault="003A58C7" w:rsidP="003A58C7">
      <w:pPr>
        <w:spacing w:after="0"/>
      </w:pPr>
    </w:p>
    <w:p w:rsidR="00847BFD" w:rsidRDefault="00B72C9D" w:rsidP="00847BFD">
      <w:pPr>
        <w:spacing w:after="0"/>
        <w:ind w:left="360" w:hanging="360"/>
      </w:pPr>
      <w:r>
        <w:t>2</w:t>
      </w:r>
      <w:r w:rsidR="00847BFD">
        <w:t>.</w:t>
      </w:r>
      <w:r w:rsidR="00847BFD">
        <w:tab/>
        <w:t>Pre-project collaboration on outreach</w:t>
      </w:r>
      <w:r w:rsidR="00A468A9">
        <w:t xml:space="preserve"> and networking</w:t>
      </w:r>
      <w:r w:rsidR="00847BFD">
        <w:t>:</w:t>
      </w:r>
    </w:p>
    <w:p w:rsidR="00847BFD" w:rsidRDefault="00847BFD" w:rsidP="00847BFD">
      <w:pPr>
        <w:pStyle w:val="ListParagraph"/>
        <w:numPr>
          <w:ilvl w:val="0"/>
          <w:numId w:val="4"/>
        </w:numPr>
        <w:spacing w:after="0"/>
      </w:pPr>
      <w:r>
        <w:t>Rose has posted a blog entry on Bruce's joining the team, linking to local NJ newspaper reporting on Bruce being a PolarTREC teacher.</w:t>
      </w:r>
    </w:p>
    <w:p w:rsidR="00F473A1" w:rsidRDefault="00F473A1" w:rsidP="00847BFD">
      <w:pPr>
        <w:pStyle w:val="ListParagraph"/>
        <w:numPr>
          <w:ilvl w:val="0"/>
          <w:numId w:val="4"/>
        </w:numPr>
        <w:spacing w:after="0"/>
      </w:pPr>
      <w:r>
        <w:t xml:space="preserve">Bruce </w:t>
      </w:r>
      <w:r w:rsidR="00F7692B">
        <w:t>created</w:t>
      </w:r>
      <w:r>
        <w:t xml:space="preserve"> a short video about the project science to post on VBC, which Rose </w:t>
      </w:r>
      <w:r w:rsidR="00F7692B">
        <w:t>posted</w:t>
      </w:r>
      <w:r>
        <w:t xml:space="preserve"> on her blog.</w:t>
      </w:r>
    </w:p>
    <w:p w:rsidR="00F473A1" w:rsidRDefault="00F473A1" w:rsidP="00847BFD">
      <w:pPr>
        <w:pStyle w:val="ListParagraph"/>
        <w:numPr>
          <w:ilvl w:val="0"/>
          <w:numId w:val="4"/>
        </w:numPr>
        <w:spacing w:after="0"/>
      </w:pPr>
      <w:r>
        <w:t xml:space="preserve">Bruce has </w:t>
      </w:r>
      <w:r w:rsidR="00F7692B">
        <w:t xml:space="preserve">articles published in </w:t>
      </w:r>
      <w:r>
        <w:t>local newspaper</w:t>
      </w:r>
      <w:r w:rsidR="00F7692B">
        <w:t>s</w:t>
      </w:r>
      <w:r>
        <w:t xml:space="preserve"> including information on researchers.</w:t>
      </w:r>
    </w:p>
    <w:p w:rsidR="00A468A9" w:rsidRDefault="00F473A1" w:rsidP="00847BFD">
      <w:pPr>
        <w:pStyle w:val="ListParagraph"/>
        <w:numPr>
          <w:ilvl w:val="0"/>
          <w:numId w:val="4"/>
        </w:numPr>
        <w:spacing w:after="0"/>
      </w:pPr>
      <w:r>
        <w:t>Bruce has submitted an abstract to National Science Teachers Association to present a session on teacher-research experiences at Boston 2014 meeting</w:t>
      </w:r>
      <w:r w:rsidR="00F7692B">
        <w:t xml:space="preserve">, and obtained </w:t>
      </w:r>
      <w:r>
        <w:t>input from Rose to use in the talk.</w:t>
      </w:r>
    </w:p>
    <w:p w:rsidR="00847BFD" w:rsidRDefault="00A468A9" w:rsidP="00847BFD">
      <w:pPr>
        <w:pStyle w:val="ListParagraph"/>
        <w:numPr>
          <w:ilvl w:val="0"/>
          <w:numId w:val="4"/>
        </w:numPr>
        <w:spacing w:after="0"/>
      </w:pPr>
      <w:r>
        <w:t xml:space="preserve">Bruce met with other Toolik researchers and staff </w:t>
      </w:r>
      <w:r w:rsidR="00F7692B">
        <w:t>and worked on their projects during expedition</w:t>
      </w:r>
      <w:r>
        <w:t>.</w:t>
      </w:r>
      <w:r w:rsidR="00F7692B">
        <w:t xml:space="preserve"> </w:t>
      </w:r>
    </w:p>
    <w:p w:rsidR="00847BFD" w:rsidRDefault="00847BFD" w:rsidP="00847BFD">
      <w:pPr>
        <w:spacing w:after="0"/>
      </w:pPr>
      <w:r>
        <w:tab/>
      </w:r>
    </w:p>
    <w:p w:rsidR="00847BFD" w:rsidRDefault="00B72C9D" w:rsidP="00847BFD">
      <w:pPr>
        <w:spacing w:after="0"/>
        <w:ind w:left="360" w:hanging="360"/>
      </w:pPr>
      <w:r>
        <w:t>3</w:t>
      </w:r>
      <w:r w:rsidR="00847BFD">
        <w:t>.</w:t>
      </w:r>
      <w:r w:rsidR="00847BFD">
        <w:tab/>
      </w:r>
      <w:r w:rsidR="006E64BE">
        <w:t>Post-project collaboration on outreach</w:t>
      </w:r>
      <w:r w:rsidR="00A468A9">
        <w:t xml:space="preserve"> and networking</w:t>
      </w:r>
      <w:r w:rsidR="006E64BE">
        <w:t>:</w:t>
      </w:r>
    </w:p>
    <w:p w:rsidR="0087783B" w:rsidRDefault="0087783B" w:rsidP="00164C00">
      <w:pPr>
        <w:pStyle w:val="ListParagraph"/>
        <w:numPr>
          <w:ilvl w:val="0"/>
          <w:numId w:val="4"/>
        </w:numPr>
        <w:spacing w:after="0"/>
      </w:pPr>
      <w:r>
        <w:t xml:space="preserve">Our major post-project collaboration </w:t>
      </w:r>
      <w:r w:rsidR="00F7692B">
        <w:t>has been</w:t>
      </w:r>
      <w:r>
        <w:t xml:space="preserve"> develop</w:t>
      </w:r>
      <w:r w:rsidR="00F7692B">
        <w:t>ing</w:t>
      </w:r>
      <w:r>
        <w:t xml:space="preserve"> a series of lecture and lab modules for K-12 students based on Rose’s work.  We have formalized this commitment in Rose’s application for an NSF CAREER grant and have already begun work.  Bruce has recruited two other K-12 educators to collaborate on this project and Rose has budgeted funds in her proposal for us to travel to Toolik during the 4-years of the grant, and also for lab equipment and travel to conferences.</w:t>
      </w:r>
    </w:p>
    <w:p w:rsidR="00164C00" w:rsidRDefault="00164C00" w:rsidP="00164C00">
      <w:pPr>
        <w:pStyle w:val="ListParagraph"/>
        <w:numPr>
          <w:ilvl w:val="0"/>
          <w:numId w:val="4"/>
        </w:numPr>
        <w:spacing w:after="0"/>
      </w:pPr>
      <w:r>
        <w:lastRenderedPageBreak/>
        <w:t xml:space="preserve">Presentation </w:t>
      </w:r>
      <w:r w:rsidR="00A275B5">
        <w:t xml:space="preserve">of lecture and lab modules </w:t>
      </w:r>
      <w:r>
        <w:t>at conferences</w:t>
      </w:r>
      <w:r w:rsidR="00A275B5">
        <w:t>.</w:t>
      </w:r>
    </w:p>
    <w:p w:rsidR="0050066B" w:rsidRDefault="00F7692B" w:rsidP="00847BFD">
      <w:pPr>
        <w:pStyle w:val="ListParagraph"/>
        <w:numPr>
          <w:ilvl w:val="0"/>
          <w:numId w:val="4"/>
        </w:numPr>
        <w:spacing w:after="0"/>
      </w:pPr>
      <w:r>
        <w:t xml:space="preserve">Still considering plans to </w:t>
      </w:r>
      <w:r w:rsidR="006E64BE">
        <w:t xml:space="preserve">visit </w:t>
      </w:r>
      <w:r w:rsidR="00730D88">
        <w:t xml:space="preserve">Rose's lab </w:t>
      </w:r>
      <w:r w:rsidR="00D17F67">
        <w:t xml:space="preserve">and George’s lab </w:t>
      </w:r>
      <w:r w:rsidR="00730D88">
        <w:t xml:space="preserve">at </w:t>
      </w:r>
      <w:r w:rsidR="00D17F67">
        <w:t xml:space="preserve">UM </w:t>
      </w:r>
      <w:r w:rsidR="00730D88">
        <w:t>if the opportunity arises</w:t>
      </w:r>
      <w:r w:rsidR="0050066B">
        <w:t>.</w:t>
      </w:r>
    </w:p>
    <w:p w:rsidR="00164C00" w:rsidRDefault="00F7692B" w:rsidP="00847BFD">
      <w:pPr>
        <w:pStyle w:val="ListParagraph"/>
        <w:numPr>
          <w:ilvl w:val="0"/>
          <w:numId w:val="4"/>
        </w:numPr>
        <w:spacing w:after="0"/>
      </w:pPr>
      <w:r>
        <w:t xml:space="preserve">Still considering plans to </w:t>
      </w:r>
      <w:r w:rsidR="006E64BE">
        <w:t xml:space="preserve">have researchers come to Mendham </w:t>
      </w:r>
      <w:r w:rsidR="00730D88">
        <w:t xml:space="preserve">High School </w:t>
      </w:r>
      <w:r w:rsidR="006E64BE">
        <w:t>- it's an easy trip if someone is already travelling to the New York City area.</w:t>
      </w:r>
      <w:r>
        <w:t xml:space="preserve"> </w:t>
      </w:r>
    </w:p>
    <w:p w:rsidR="00F7692B" w:rsidRDefault="00F7692B">
      <w:pPr>
        <w:pStyle w:val="ListParagraph"/>
        <w:numPr>
          <w:ilvl w:val="0"/>
          <w:numId w:val="4"/>
        </w:numPr>
        <w:spacing w:after="0"/>
      </w:pPr>
      <w:r>
        <w:t xml:space="preserve">Rose &amp; Bruce have been discussing plans to  have Rose analyze </w:t>
      </w:r>
      <w:r w:rsidR="00BD13FE">
        <w:t xml:space="preserve">water samples collected by </w:t>
      </w:r>
      <w:r>
        <w:t xml:space="preserve">Bruce’s </w:t>
      </w:r>
      <w:r w:rsidR="00BD13FE">
        <w:t xml:space="preserve">students? Students will plot or look at plots of water color/character over time (before or after snowmelt, rain storms, </w:t>
      </w:r>
      <w:proofErr w:type="spellStart"/>
      <w:r w:rsidR="00BD13FE">
        <w:t>etc</w:t>
      </w:r>
      <w:proofErr w:type="spellEnd"/>
      <w:r w:rsidR="00BD13FE">
        <w:t xml:space="preserve">) to learn about the flow of organic carbon from land to water, and what happens to that carbon once it is in water. </w:t>
      </w:r>
      <w:r>
        <w:rPr>
          <w:rStyle w:val="CommentReference"/>
        </w:rPr>
        <w:t xml:space="preserve"> </w:t>
      </w:r>
      <w:r>
        <w:t>In particular, the project would involve running</w:t>
      </w:r>
      <w:r w:rsidR="00D17F67">
        <w:t xml:space="preserve"> water samples collected by </w:t>
      </w:r>
      <w:r>
        <w:t xml:space="preserve">Bruce’s </w:t>
      </w:r>
      <w:r w:rsidR="00D17F67">
        <w:t xml:space="preserve">students in </w:t>
      </w:r>
      <w:r>
        <w:t>Rose’s</w:t>
      </w:r>
      <w:r w:rsidR="00D17F67">
        <w:t xml:space="preserve"> </w:t>
      </w:r>
      <w:proofErr w:type="spellStart"/>
      <w:r w:rsidR="00D17F67">
        <w:t>fluorometer</w:t>
      </w:r>
      <w:proofErr w:type="spellEnd"/>
      <w:r w:rsidR="00D17F67">
        <w:t xml:space="preserve">, look at seasonal changes in DOM over time in the river.  The concepts from our work in the Arctic apply to C cycling in any aquatic system.  </w:t>
      </w:r>
    </w:p>
    <w:p w:rsidR="005F1210" w:rsidRDefault="00F7692B">
      <w:pPr>
        <w:pStyle w:val="ListParagraph"/>
        <w:numPr>
          <w:ilvl w:val="0"/>
          <w:numId w:val="4"/>
        </w:numPr>
        <w:spacing w:after="0"/>
      </w:pPr>
      <w:r>
        <w:t>Other o</w:t>
      </w:r>
      <w:r w:rsidR="0050066B">
        <w:t>pportunities for Bruce's 11th &amp; 12th grade students to work with researchers</w:t>
      </w:r>
      <w:r w:rsidR="00730D88">
        <w:t>:</w:t>
      </w:r>
    </w:p>
    <w:p w:rsidR="00730D88" w:rsidRDefault="00730D88" w:rsidP="00730D88">
      <w:pPr>
        <w:pStyle w:val="ListParagraph"/>
        <w:numPr>
          <w:ilvl w:val="1"/>
          <w:numId w:val="4"/>
        </w:numPr>
        <w:spacing w:after="0"/>
      </w:pPr>
      <w:r>
        <w:t>IB students have to do an "Extended Essay," which is an original research project conducted in 11th &amp; 12th grade.  It would be great to have them possibly analyze a small data set or do some other type of original research relating to the team's work.</w:t>
      </w:r>
      <w:r w:rsidR="00D17F67">
        <w:t xml:space="preserve"> See above, we can run samples. </w:t>
      </w:r>
    </w:p>
    <w:p w:rsidR="00730D88" w:rsidRDefault="0050066B" w:rsidP="00730D88">
      <w:pPr>
        <w:pStyle w:val="ListParagraph"/>
        <w:numPr>
          <w:ilvl w:val="1"/>
          <w:numId w:val="4"/>
        </w:numPr>
        <w:spacing w:after="0"/>
      </w:pPr>
      <w:r>
        <w:t xml:space="preserve">summer </w:t>
      </w:r>
      <w:r w:rsidR="00730D88">
        <w:t>research</w:t>
      </w:r>
    </w:p>
    <w:p w:rsidR="0050066B" w:rsidRDefault="00730D88" w:rsidP="00847BFD">
      <w:pPr>
        <w:pStyle w:val="ListParagraph"/>
        <w:numPr>
          <w:ilvl w:val="1"/>
          <w:numId w:val="4"/>
        </w:numPr>
        <w:spacing w:after="0"/>
      </w:pPr>
      <w:r>
        <w:t>undergraduate work at Michigan</w:t>
      </w:r>
    </w:p>
    <w:p w:rsidR="00C15A40" w:rsidRDefault="00155BA8" w:rsidP="00847BFD">
      <w:pPr>
        <w:pStyle w:val="ListParagraph"/>
        <w:numPr>
          <w:ilvl w:val="0"/>
          <w:numId w:val="4"/>
        </w:numPr>
        <w:spacing w:after="0"/>
      </w:pPr>
      <w:r>
        <w:t>Research promoting high school girls in science - possibly connect them with Rose for projects in some way</w:t>
      </w:r>
    </w:p>
    <w:p w:rsidR="00114E83" w:rsidRDefault="00114E83" w:rsidP="00847BFD">
      <w:pPr>
        <w:pStyle w:val="ListParagraph"/>
        <w:numPr>
          <w:ilvl w:val="0"/>
          <w:numId w:val="4"/>
        </w:numPr>
        <w:spacing w:after="0"/>
      </w:pPr>
      <w:r>
        <w:t>Bruce has and will continue to reach out to MHS alumni who are studying environmental science/chemistry in college and encourage them to apply for REU or internship opportunities at Toolik</w:t>
      </w:r>
      <w:r w:rsidR="00EF7D4A">
        <w:t>.</w:t>
      </w:r>
    </w:p>
    <w:p w:rsidR="00C15A40" w:rsidRDefault="00F7692B" w:rsidP="00C15A40">
      <w:pPr>
        <w:pStyle w:val="ListParagraph"/>
        <w:numPr>
          <w:ilvl w:val="0"/>
          <w:numId w:val="4"/>
        </w:numPr>
        <w:spacing w:after="0"/>
      </w:pPr>
      <w:r>
        <w:t xml:space="preserve">Toolik Data has been shared with math teachers at Bruce’s school, and has been used for statistical analysis.  </w:t>
      </w:r>
    </w:p>
    <w:p w:rsidR="00F7692B" w:rsidRDefault="00F7692B" w:rsidP="00F7692B">
      <w:pPr>
        <w:spacing w:after="0"/>
        <w:ind w:left="360"/>
      </w:pPr>
    </w:p>
    <w:p w:rsidR="007D1453" w:rsidRDefault="00A468A9" w:rsidP="007D1453">
      <w:pPr>
        <w:spacing w:after="0"/>
        <w:ind w:left="360" w:hanging="360"/>
      </w:pPr>
      <w:r>
        <w:t>4</w:t>
      </w:r>
      <w:r w:rsidR="00C15A40">
        <w:t>.</w:t>
      </w:r>
      <w:r w:rsidR="00C15A40">
        <w:tab/>
      </w:r>
      <w:r w:rsidR="007D1453">
        <w:t xml:space="preserve">How </w:t>
      </w:r>
      <w:r w:rsidR="00F7692B">
        <w:t>are</w:t>
      </w:r>
      <w:r w:rsidR="007D1453">
        <w:t xml:space="preserve"> </w:t>
      </w:r>
      <w:r w:rsidR="00F7692B">
        <w:t>we</w:t>
      </w:r>
      <w:r w:rsidR="007D1453">
        <w:t xml:space="preserve"> collaborat</w:t>
      </w:r>
      <w:r w:rsidR="00F7692B">
        <w:t>ing</w:t>
      </w:r>
      <w:r w:rsidR="007D1453">
        <w:t xml:space="preserve"> to write and review lesson plans after the expedition?</w:t>
      </w:r>
    </w:p>
    <w:p w:rsidR="007D1453" w:rsidRDefault="007D1453" w:rsidP="007D1453">
      <w:pPr>
        <w:pStyle w:val="ListParagraph"/>
        <w:numPr>
          <w:ilvl w:val="0"/>
          <w:numId w:val="4"/>
        </w:numPr>
        <w:spacing w:after="0"/>
      </w:pPr>
      <w:r>
        <w:t>email and phone</w:t>
      </w:r>
      <w:r w:rsidR="00D17F67">
        <w:t xml:space="preserve"> and </w:t>
      </w:r>
      <w:proofErr w:type="spellStart"/>
      <w:r w:rsidR="00D17F67">
        <w:t>skype</w:t>
      </w:r>
      <w:proofErr w:type="spellEnd"/>
    </w:p>
    <w:p w:rsidR="007D1453" w:rsidRDefault="007D1453" w:rsidP="007D1453">
      <w:pPr>
        <w:spacing w:after="0"/>
      </w:pPr>
    </w:p>
    <w:p w:rsidR="007D1453" w:rsidRDefault="00F7692B" w:rsidP="007D1453">
      <w:pPr>
        <w:spacing w:after="0"/>
        <w:ind w:left="360" w:hanging="360"/>
      </w:pPr>
      <w:r>
        <w:t>5</w:t>
      </w:r>
      <w:r w:rsidR="007D1453">
        <w:t>.</w:t>
      </w:r>
      <w:r w:rsidR="007D1453">
        <w:tab/>
        <w:t>ARCUS provides some funding to support travel to support collaboration.  What ideas do you have for utilizing this support?</w:t>
      </w:r>
    </w:p>
    <w:p w:rsidR="00EA35C8" w:rsidRDefault="00EA35C8" w:rsidP="007D1453">
      <w:pPr>
        <w:pStyle w:val="ListParagraph"/>
        <w:numPr>
          <w:ilvl w:val="0"/>
          <w:numId w:val="4"/>
        </w:numPr>
        <w:spacing w:after="0"/>
      </w:pPr>
      <w:r>
        <w:t>Teacher or researcher travel to visit one another's schools</w:t>
      </w:r>
    </w:p>
    <w:p w:rsidR="00EA35C8" w:rsidRDefault="00EA35C8" w:rsidP="007D1453">
      <w:pPr>
        <w:pStyle w:val="ListParagraph"/>
        <w:numPr>
          <w:ilvl w:val="0"/>
          <w:numId w:val="4"/>
        </w:numPr>
        <w:spacing w:after="0"/>
      </w:pPr>
      <w:r>
        <w:t>Travel to conferences to co-present</w:t>
      </w:r>
    </w:p>
    <w:p w:rsidR="002A22CF" w:rsidRDefault="00EA35C8" w:rsidP="007D1453">
      <w:pPr>
        <w:pStyle w:val="ListParagraph"/>
        <w:numPr>
          <w:ilvl w:val="0"/>
          <w:numId w:val="4"/>
        </w:numPr>
        <w:spacing w:after="0"/>
      </w:pPr>
      <w:r>
        <w:t xml:space="preserve">I would love to get my students involved in presenting at conferences.  This would work especially well if one of my students </w:t>
      </w:r>
      <w:r w:rsidR="006976CA">
        <w:t xml:space="preserve">did </w:t>
      </w:r>
      <w:r>
        <w:t>an Extended Essay on some aspect of the research that they could present on, either solo or in collaboration with the teacher and/or researcher.</w:t>
      </w:r>
      <w:r w:rsidR="006976CA">
        <w:t xml:space="preserve">  (See above)</w:t>
      </w:r>
    </w:p>
    <w:p w:rsidR="002A22CF" w:rsidRDefault="002A22CF" w:rsidP="002A22CF">
      <w:pPr>
        <w:spacing w:after="0"/>
      </w:pPr>
    </w:p>
    <w:p w:rsidR="002A22CF" w:rsidRDefault="00F7692B" w:rsidP="002A22CF">
      <w:pPr>
        <w:spacing w:after="0"/>
        <w:ind w:left="360" w:hanging="360"/>
      </w:pPr>
      <w:r>
        <w:t>6</w:t>
      </w:r>
      <w:r w:rsidR="002A22CF">
        <w:t>.</w:t>
      </w:r>
      <w:r w:rsidR="002A22CF">
        <w:tab/>
        <w:t>How researchers will help me educate classes about the science.</w:t>
      </w:r>
    </w:p>
    <w:p w:rsidR="00C73829" w:rsidRDefault="00C73829" w:rsidP="002A22CF">
      <w:pPr>
        <w:pStyle w:val="ListParagraph"/>
        <w:numPr>
          <w:ilvl w:val="0"/>
          <w:numId w:val="4"/>
        </w:numPr>
        <w:spacing w:after="0"/>
      </w:pPr>
      <w:r>
        <w:t>Educating me will help me educate my students</w:t>
      </w:r>
    </w:p>
    <w:p w:rsidR="00C73829" w:rsidRDefault="00C73829" w:rsidP="002A22CF">
      <w:pPr>
        <w:pStyle w:val="ListParagraph"/>
        <w:numPr>
          <w:ilvl w:val="0"/>
          <w:numId w:val="4"/>
        </w:numPr>
        <w:spacing w:after="0"/>
      </w:pPr>
      <w:r>
        <w:t>Brainstorming on ideas via email/chat/phone</w:t>
      </w:r>
    </w:p>
    <w:p w:rsidR="00C73829" w:rsidRDefault="00C73829" w:rsidP="002A22CF">
      <w:pPr>
        <w:pStyle w:val="ListParagraph"/>
        <w:numPr>
          <w:ilvl w:val="0"/>
          <w:numId w:val="4"/>
        </w:numPr>
        <w:spacing w:after="0"/>
      </w:pPr>
      <w:r>
        <w:t>Verbal/written feedback on ideas, drafts, proposals</w:t>
      </w:r>
    </w:p>
    <w:p w:rsidR="002A22CF" w:rsidRDefault="002A22CF" w:rsidP="002A22CF">
      <w:pPr>
        <w:pStyle w:val="ListParagraph"/>
        <w:numPr>
          <w:ilvl w:val="0"/>
          <w:numId w:val="4"/>
        </w:numPr>
        <w:spacing w:after="0"/>
      </w:pPr>
      <w:r>
        <w:t>Personal visit</w:t>
      </w:r>
      <w:r w:rsidR="00C73829">
        <w:t xml:space="preserve"> to classroom</w:t>
      </w:r>
    </w:p>
    <w:p w:rsidR="002A22CF" w:rsidRDefault="002A22CF" w:rsidP="00C73829">
      <w:pPr>
        <w:pStyle w:val="ListParagraph"/>
        <w:numPr>
          <w:ilvl w:val="0"/>
          <w:numId w:val="4"/>
        </w:numPr>
        <w:spacing w:after="0"/>
      </w:pPr>
      <w:r>
        <w:t>Skype</w:t>
      </w:r>
      <w:r w:rsidR="00C73829">
        <w:t>/</w:t>
      </w:r>
      <w:r>
        <w:t>Video</w:t>
      </w:r>
    </w:p>
    <w:p w:rsidR="002A22CF" w:rsidRDefault="002A22CF" w:rsidP="002A22CF">
      <w:pPr>
        <w:pStyle w:val="ListParagraph"/>
        <w:numPr>
          <w:ilvl w:val="0"/>
          <w:numId w:val="4"/>
        </w:numPr>
        <w:spacing w:after="0"/>
      </w:pPr>
      <w:r>
        <w:t>Email communication with a select student or small group of students</w:t>
      </w:r>
    </w:p>
    <w:p w:rsidR="00A468A9" w:rsidRDefault="00A468A9" w:rsidP="00A468A9">
      <w:pPr>
        <w:spacing w:after="0"/>
      </w:pPr>
    </w:p>
    <w:p w:rsidR="00A468A9" w:rsidRDefault="00F7692B" w:rsidP="00A468A9">
      <w:pPr>
        <w:spacing w:after="0"/>
        <w:ind w:left="360" w:hanging="360"/>
      </w:pPr>
      <w:r>
        <w:t>7</w:t>
      </w:r>
      <w:r w:rsidR="00A468A9">
        <w:t>.</w:t>
      </w:r>
      <w:r w:rsidR="00A468A9">
        <w:tab/>
        <w:t>Are there specific materials/skills/work product the researcher is hoping to get from the teacher?</w:t>
      </w:r>
    </w:p>
    <w:p w:rsidR="00A468A9" w:rsidRDefault="00A468A9" w:rsidP="00A468A9">
      <w:pPr>
        <w:pStyle w:val="ListParagraph"/>
        <w:numPr>
          <w:ilvl w:val="0"/>
          <w:numId w:val="4"/>
        </w:numPr>
        <w:spacing w:after="0"/>
      </w:pPr>
      <w:r>
        <w:t>lesson plans</w:t>
      </w:r>
    </w:p>
    <w:p w:rsidR="00D77812" w:rsidRDefault="00A468A9" w:rsidP="00A468A9">
      <w:pPr>
        <w:pStyle w:val="ListParagraph"/>
        <w:numPr>
          <w:ilvl w:val="0"/>
          <w:numId w:val="4"/>
        </w:numPr>
        <w:spacing w:after="0"/>
      </w:pPr>
      <w:r>
        <w:t xml:space="preserve">communication of science on a K-12 level in various formats - videos, </w:t>
      </w:r>
      <w:proofErr w:type="spellStart"/>
      <w:r>
        <w:t>powerpoints</w:t>
      </w:r>
      <w:proofErr w:type="spellEnd"/>
      <w:r>
        <w:t>, diagrams, posters, short narrative descriptions, activities</w:t>
      </w:r>
    </w:p>
    <w:p w:rsidR="00D17F67" w:rsidRDefault="00D17F67" w:rsidP="00A468A9">
      <w:pPr>
        <w:pStyle w:val="ListParagraph"/>
        <w:numPr>
          <w:ilvl w:val="0"/>
          <w:numId w:val="4"/>
        </w:numPr>
        <w:spacing w:after="0"/>
      </w:pPr>
      <w:r>
        <w:t>What about surveys on knowledge of the arctic or climate change before/after Bruce’s experience?  It would also be great to find a way for me and George to use some of Bruce and his students</w:t>
      </w:r>
      <w:r w:rsidR="0087783B">
        <w:t>’</w:t>
      </w:r>
      <w:r>
        <w:t xml:space="preserve"> experiences on our courses (global change-GWK, and new courses developed at UM by RMC).  </w:t>
      </w:r>
      <w:r w:rsidR="00155BA8">
        <w:t>Yes.  Pre-and post course surveys will be useful, and so will comparison of surveys from 2013-2014 students with surveys of students from previous years.</w:t>
      </w:r>
    </w:p>
    <w:p w:rsidR="00D77812" w:rsidRDefault="00D77812" w:rsidP="00D77812">
      <w:pPr>
        <w:spacing w:after="0"/>
      </w:pPr>
    </w:p>
    <w:p w:rsidR="00AF47EA" w:rsidRDefault="00AF47EA" w:rsidP="00AF47EA">
      <w:pPr>
        <w:spacing w:after="0"/>
      </w:pPr>
    </w:p>
    <w:p w:rsidR="00EC1C23" w:rsidRDefault="00EC1C23" w:rsidP="003A58C7">
      <w:pPr>
        <w:spacing w:after="0"/>
      </w:pPr>
    </w:p>
    <w:p w:rsidR="00BD13FE" w:rsidRDefault="00BD13FE" w:rsidP="003A58C7">
      <w:pPr>
        <w:spacing w:after="0"/>
      </w:pPr>
    </w:p>
    <w:sectPr w:rsidR="00BD13FE" w:rsidSect="00763E3E">
      <w:pgSz w:w="12240" w:h="15840"/>
      <w:pgMar w:top="907" w:right="1440" w:bottom="99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373"/>
    <w:multiLevelType w:val="multilevel"/>
    <w:tmpl w:val="C7349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00DBE"/>
    <w:multiLevelType w:val="hybridMultilevel"/>
    <w:tmpl w:val="C734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D35CF"/>
    <w:multiLevelType w:val="hybridMultilevel"/>
    <w:tmpl w:val="F634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56B40"/>
    <w:multiLevelType w:val="hybridMultilevel"/>
    <w:tmpl w:val="7030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94C61"/>
    <w:multiLevelType w:val="hybridMultilevel"/>
    <w:tmpl w:val="F6EE9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US" w:vendorID="64" w:dllVersion="131078" w:nlCheck="1" w:checkStyle="1"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26"/>
    <w:rsid w:val="00053F26"/>
    <w:rsid w:val="000B4D95"/>
    <w:rsid w:val="0010402C"/>
    <w:rsid w:val="00114E83"/>
    <w:rsid w:val="00136074"/>
    <w:rsid w:val="00155BA8"/>
    <w:rsid w:val="00164C00"/>
    <w:rsid w:val="001672BB"/>
    <w:rsid w:val="00256267"/>
    <w:rsid w:val="002A22CF"/>
    <w:rsid w:val="003A58C7"/>
    <w:rsid w:val="003D6F0E"/>
    <w:rsid w:val="004B2F1D"/>
    <w:rsid w:val="004E24C2"/>
    <w:rsid w:val="0050066B"/>
    <w:rsid w:val="00586FD1"/>
    <w:rsid w:val="005F1210"/>
    <w:rsid w:val="00605DEE"/>
    <w:rsid w:val="006341AF"/>
    <w:rsid w:val="00685D6F"/>
    <w:rsid w:val="006976CA"/>
    <w:rsid w:val="006E64BE"/>
    <w:rsid w:val="00730D88"/>
    <w:rsid w:val="00734EAB"/>
    <w:rsid w:val="00755311"/>
    <w:rsid w:val="00763E3E"/>
    <w:rsid w:val="00776055"/>
    <w:rsid w:val="007D1453"/>
    <w:rsid w:val="00847BFD"/>
    <w:rsid w:val="00860EDD"/>
    <w:rsid w:val="00867BC1"/>
    <w:rsid w:val="00874501"/>
    <w:rsid w:val="0087783B"/>
    <w:rsid w:val="008919D5"/>
    <w:rsid w:val="008C65DE"/>
    <w:rsid w:val="008D313D"/>
    <w:rsid w:val="00926E30"/>
    <w:rsid w:val="00944668"/>
    <w:rsid w:val="00976101"/>
    <w:rsid w:val="009C0A1D"/>
    <w:rsid w:val="00A04599"/>
    <w:rsid w:val="00A16E52"/>
    <w:rsid w:val="00A275B5"/>
    <w:rsid w:val="00A468A9"/>
    <w:rsid w:val="00AD0149"/>
    <w:rsid w:val="00AF47EA"/>
    <w:rsid w:val="00AF578F"/>
    <w:rsid w:val="00B12668"/>
    <w:rsid w:val="00B246D0"/>
    <w:rsid w:val="00B72C9D"/>
    <w:rsid w:val="00BD13FE"/>
    <w:rsid w:val="00BF1496"/>
    <w:rsid w:val="00C15A40"/>
    <w:rsid w:val="00C21CEC"/>
    <w:rsid w:val="00C54F0E"/>
    <w:rsid w:val="00C701F8"/>
    <w:rsid w:val="00C73829"/>
    <w:rsid w:val="00C77372"/>
    <w:rsid w:val="00D17F67"/>
    <w:rsid w:val="00D52465"/>
    <w:rsid w:val="00D77812"/>
    <w:rsid w:val="00D84781"/>
    <w:rsid w:val="00D87A9C"/>
    <w:rsid w:val="00DB2583"/>
    <w:rsid w:val="00DD3D11"/>
    <w:rsid w:val="00E137E1"/>
    <w:rsid w:val="00E4111C"/>
    <w:rsid w:val="00E4571B"/>
    <w:rsid w:val="00EA35C8"/>
    <w:rsid w:val="00EC1C23"/>
    <w:rsid w:val="00EE5603"/>
    <w:rsid w:val="00EF7D4A"/>
    <w:rsid w:val="00F00B92"/>
    <w:rsid w:val="00F473A1"/>
    <w:rsid w:val="00F7692B"/>
    <w:rsid w:val="00FC19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F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3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F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3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ARCUS</dc:creator>
  <cp:lastModifiedBy>BT</cp:lastModifiedBy>
  <cp:revision>5</cp:revision>
  <dcterms:created xsi:type="dcterms:W3CDTF">2014-04-18T12:30:00Z</dcterms:created>
  <dcterms:modified xsi:type="dcterms:W3CDTF">2014-04-18T12:43:00Z</dcterms:modified>
</cp:coreProperties>
</file>