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66" w:rsidRDefault="00DA1266" w:rsidP="00DA1266">
      <w:pPr>
        <w:jc w:val="center"/>
      </w:pPr>
      <w:r>
        <w:t>Final Professional Outreach Strategies</w:t>
      </w:r>
      <w:r>
        <w:t xml:space="preserve"> – 2014 </w:t>
      </w:r>
      <w:bookmarkStart w:id="0" w:name="_GoBack"/>
      <w:bookmarkEnd w:id="0"/>
    </w:p>
    <w:p w:rsidR="00DA1266" w:rsidRDefault="00DA1266" w:rsidP="00DA1266">
      <w:pPr>
        <w:jc w:val="center"/>
      </w:pPr>
      <w:r>
        <w:t>(For 2011-2012 see page 2)</w:t>
      </w:r>
    </w:p>
    <w:p w:rsidR="00DA1266" w:rsidRDefault="00DA1266" w:rsidP="00DA1266">
      <w:pPr>
        <w:jc w:val="center"/>
      </w:pPr>
      <w:r>
        <w:t xml:space="preserve">Alex Eilers – </w:t>
      </w:r>
      <w:proofErr w:type="spellStart"/>
      <w:r>
        <w:t>PolarTREC</w:t>
      </w:r>
      <w:proofErr w:type="spellEnd"/>
      <w:r>
        <w:t xml:space="preserve"> Teacher 2014</w:t>
      </w:r>
    </w:p>
    <w:p w:rsidR="00DA1266" w:rsidRDefault="00DA1266" w:rsidP="00DA1266"/>
    <w:p w:rsidR="00DA1266" w:rsidRDefault="00DA1266" w:rsidP="00DA1266">
      <w:pPr>
        <w:jc w:val="center"/>
      </w:pPr>
    </w:p>
    <w:p w:rsidR="00DA1266" w:rsidRPr="001A0344" w:rsidRDefault="00DA1266" w:rsidP="00DA1266">
      <w:pPr>
        <w:rPr>
          <w:b/>
        </w:rPr>
      </w:pPr>
      <w:r w:rsidRPr="001A0344">
        <w:rPr>
          <w:b/>
        </w:rPr>
        <w:t>Professional Outreach Strategies</w:t>
      </w:r>
    </w:p>
    <w:p w:rsidR="00DA1266" w:rsidRDefault="00DA1266" w:rsidP="00DA1266">
      <w:r>
        <w:t>Reaching area professionals was an extensive part of my Professional Outreach Plan. Incidentally this program was one of the most successful outreach projects ever done in the Education Department.</w:t>
      </w:r>
    </w:p>
    <w:p w:rsidR="00DA1266" w:rsidRDefault="00DA1266" w:rsidP="00DA1266">
      <w:r>
        <w:t>Professional outreach concentrated on:</w:t>
      </w:r>
    </w:p>
    <w:p w:rsidR="00DA1266" w:rsidRDefault="00DA1266" w:rsidP="00DA1266">
      <w:pPr>
        <w:pStyle w:val="ListParagraph"/>
        <w:numPr>
          <w:ilvl w:val="0"/>
          <w:numId w:val="1"/>
        </w:numPr>
      </w:pPr>
      <w:r>
        <w:t>Educator Workshops (local and regional levels)</w:t>
      </w:r>
    </w:p>
    <w:p w:rsidR="00DA1266" w:rsidRDefault="00DA1266" w:rsidP="00DA1266">
      <w:pPr>
        <w:pStyle w:val="ListParagraph"/>
        <w:numPr>
          <w:ilvl w:val="0"/>
          <w:numId w:val="1"/>
        </w:numPr>
      </w:pPr>
      <w:r>
        <w:t>Homeschool Parents</w:t>
      </w:r>
    </w:p>
    <w:p w:rsidR="00DA1266" w:rsidRDefault="00DA1266" w:rsidP="00DA1266">
      <w:pPr>
        <w:pStyle w:val="ListParagraph"/>
        <w:numPr>
          <w:ilvl w:val="0"/>
          <w:numId w:val="1"/>
        </w:numPr>
      </w:pPr>
      <w:r>
        <w:t>PTA</w:t>
      </w:r>
    </w:p>
    <w:p w:rsidR="00DA1266" w:rsidRDefault="00DA1266" w:rsidP="00DA1266">
      <w:pPr>
        <w:pStyle w:val="ListParagraph"/>
        <w:numPr>
          <w:ilvl w:val="0"/>
          <w:numId w:val="1"/>
        </w:numPr>
      </w:pPr>
      <w:r>
        <w:t>Staff</w:t>
      </w:r>
    </w:p>
    <w:p w:rsidR="00DA1266" w:rsidRDefault="00DA1266" w:rsidP="00DA1266"/>
    <w:p w:rsidR="00DA1266" w:rsidRDefault="00DA1266" w:rsidP="00DA1266">
      <w:r>
        <w:rPr>
          <w:u w:val="single"/>
        </w:rPr>
        <w:t>Before the expedition</w:t>
      </w:r>
    </w:p>
    <w:p w:rsidR="00DA1266" w:rsidRPr="00F31275" w:rsidRDefault="00DA1266" w:rsidP="00DA1266">
      <w:pPr>
        <w:pStyle w:val="ListParagraph"/>
        <w:numPr>
          <w:ilvl w:val="0"/>
          <w:numId w:val="2"/>
        </w:numPr>
      </w:pPr>
      <w:r>
        <w:t>42</w:t>
      </w:r>
      <w:r w:rsidRPr="00F31275">
        <w:t xml:space="preserve"> Presentations to Teachers – reaching out to </w:t>
      </w:r>
      <w:r>
        <w:t>1149</w:t>
      </w:r>
      <w:r w:rsidRPr="00F31275">
        <w:t xml:space="preserve"> teachers</w:t>
      </w:r>
      <w:r>
        <w:t>, librarians, principals</w:t>
      </w:r>
      <w:r w:rsidRPr="00F31275">
        <w:t xml:space="preserve"> </w:t>
      </w:r>
    </w:p>
    <w:p w:rsidR="00DA1266" w:rsidRPr="00F31275" w:rsidRDefault="00DA1266" w:rsidP="00DA1266">
      <w:pPr>
        <w:pStyle w:val="ListParagraph"/>
        <w:numPr>
          <w:ilvl w:val="0"/>
          <w:numId w:val="2"/>
        </w:numPr>
      </w:pPr>
      <w:r w:rsidRPr="00F31275">
        <w:t>Attended 2 presentations to parents at school – 117 parents</w:t>
      </w:r>
    </w:p>
    <w:p w:rsidR="00DA1266" w:rsidRDefault="00DA1266" w:rsidP="00DA1266">
      <w:pPr>
        <w:pStyle w:val="ListParagraph"/>
        <w:numPr>
          <w:ilvl w:val="0"/>
          <w:numId w:val="2"/>
        </w:numPr>
      </w:pPr>
      <w:r w:rsidRPr="00F31275">
        <w:t>Staff – It’s of vital importance to get the museum staff “on board</w:t>
      </w:r>
      <w:r>
        <w:t>” with the program.</w:t>
      </w:r>
    </w:p>
    <w:p w:rsidR="00DA1266" w:rsidRDefault="00DA1266" w:rsidP="00DA1266">
      <w:pPr>
        <w:pStyle w:val="ListParagraph"/>
        <w:numPr>
          <w:ilvl w:val="1"/>
          <w:numId w:val="2"/>
        </w:numPr>
      </w:pPr>
      <w:r>
        <w:t>Meeting with Pink Palace Family of Museums’ staff that served 17 people</w:t>
      </w:r>
    </w:p>
    <w:p w:rsidR="00DA1266" w:rsidRDefault="00DA1266" w:rsidP="00DA1266">
      <w:pPr>
        <w:pStyle w:val="ListParagraph"/>
        <w:numPr>
          <w:ilvl w:val="0"/>
          <w:numId w:val="2"/>
        </w:numPr>
      </w:pPr>
      <w:r>
        <w:t xml:space="preserve">Presentations to City of Memphis Wellness Coordinator and City of Memphis Parks </w:t>
      </w:r>
    </w:p>
    <w:p w:rsidR="00DA1266" w:rsidRDefault="00DA1266" w:rsidP="00DA1266">
      <w:pPr>
        <w:pStyle w:val="ListParagraph"/>
        <w:numPr>
          <w:ilvl w:val="0"/>
          <w:numId w:val="2"/>
        </w:numPr>
      </w:pPr>
      <w:r>
        <w:t xml:space="preserve">Presentations to local Girl’s </w:t>
      </w:r>
      <w:proofErr w:type="spellStart"/>
      <w:r>
        <w:t>Inc</w:t>
      </w:r>
      <w:proofErr w:type="spellEnd"/>
      <w:r>
        <w:t xml:space="preserve"> Staff</w:t>
      </w:r>
    </w:p>
    <w:p w:rsidR="00DA1266" w:rsidRDefault="00DA1266" w:rsidP="00DA1266">
      <w:pPr>
        <w:pStyle w:val="ListParagraph"/>
        <w:numPr>
          <w:ilvl w:val="0"/>
          <w:numId w:val="2"/>
        </w:numPr>
      </w:pPr>
      <w:r>
        <w:t>Presentation at American Association of University Women (AAUW) Meeting</w:t>
      </w:r>
    </w:p>
    <w:p w:rsidR="00DA1266" w:rsidRDefault="00DA1266" w:rsidP="00DA1266"/>
    <w:p w:rsidR="00DA1266" w:rsidRDefault="00DA1266" w:rsidP="00DA1266"/>
    <w:p w:rsidR="00DA1266" w:rsidRDefault="00DA1266" w:rsidP="00DA1266">
      <w:r>
        <w:t>Continued Strategies</w:t>
      </w:r>
    </w:p>
    <w:p w:rsidR="00DA1266" w:rsidRDefault="00DA1266" w:rsidP="00DA1266">
      <w:pPr>
        <w:pStyle w:val="ListParagraph"/>
        <w:numPr>
          <w:ilvl w:val="0"/>
          <w:numId w:val="4"/>
        </w:numPr>
      </w:pPr>
      <w:r>
        <w:t xml:space="preserve">We will promote the </w:t>
      </w:r>
      <w:proofErr w:type="spellStart"/>
      <w:r>
        <w:t>PolarTREC</w:t>
      </w:r>
      <w:proofErr w:type="spellEnd"/>
      <w:r>
        <w:t xml:space="preserve"> program at every available opportunity.</w:t>
      </w:r>
    </w:p>
    <w:p w:rsidR="00DA1266" w:rsidRPr="001A0344" w:rsidRDefault="00DA1266" w:rsidP="00DA1266">
      <w:pPr>
        <w:pStyle w:val="ListParagraph"/>
        <w:numPr>
          <w:ilvl w:val="0"/>
          <w:numId w:val="4"/>
        </w:numPr>
      </w:pPr>
      <w:r>
        <w:t>We will partner with my Principal Investigator, Dr. Jennifer Burns, at every available collaborative opportunity.</w:t>
      </w:r>
    </w:p>
    <w:p w:rsidR="00DA1266" w:rsidRDefault="00DA1266" w:rsidP="001A0344">
      <w:pPr>
        <w:jc w:val="center"/>
      </w:pPr>
    </w:p>
    <w:p w:rsidR="00DA1266" w:rsidRDefault="00DA1266" w:rsidP="001A0344">
      <w:pPr>
        <w:jc w:val="center"/>
      </w:pPr>
    </w:p>
    <w:p w:rsidR="00DA1266" w:rsidRDefault="00DA1266">
      <w:r>
        <w:br w:type="page"/>
      </w:r>
    </w:p>
    <w:p w:rsidR="00C12B7B" w:rsidRDefault="00DC53FD" w:rsidP="001A0344">
      <w:pPr>
        <w:jc w:val="center"/>
      </w:pPr>
      <w:r>
        <w:lastRenderedPageBreak/>
        <w:t xml:space="preserve">Final </w:t>
      </w:r>
      <w:r w:rsidR="001A0344">
        <w:t>Professional Outreach Strategies</w:t>
      </w:r>
    </w:p>
    <w:p w:rsidR="006B498D" w:rsidRDefault="006B498D" w:rsidP="001A0344">
      <w:pPr>
        <w:jc w:val="center"/>
      </w:pPr>
    </w:p>
    <w:p w:rsidR="001A0344" w:rsidRDefault="001A0344" w:rsidP="001A0344">
      <w:pPr>
        <w:jc w:val="center"/>
      </w:pPr>
      <w:r>
        <w:t>Alex Eilers – PolarTREC Teacher 2011-12</w:t>
      </w:r>
    </w:p>
    <w:p w:rsidR="001A0344" w:rsidRDefault="001A0344" w:rsidP="001A0344">
      <w:pPr>
        <w:jc w:val="center"/>
      </w:pPr>
    </w:p>
    <w:p w:rsidR="001A0344" w:rsidRPr="001A0344" w:rsidRDefault="001A0344" w:rsidP="001A0344">
      <w:pPr>
        <w:rPr>
          <w:b/>
        </w:rPr>
      </w:pPr>
      <w:r w:rsidRPr="001A0344">
        <w:rPr>
          <w:b/>
        </w:rPr>
        <w:t>Professional Outreach Strategies</w:t>
      </w:r>
    </w:p>
    <w:p w:rsidR="001A0344" w:rsidRDefault="001A0344" w:rsidP="001A0344">
      <w:r>
        <w:t>Reaching area professionals was an extensive part of my Professional Outreach Plan. Incidentally this program was one of the most successful outreach projects ever done in the Education Department.</w:t>
      </w:r>
    </w:p>
    <w:p w:rsidR="001A0344" w:rsidRDefault="001A0344" w:rsidP="001A0344">
      <w:r>
        <w:t>Professional outreach concentrated on:</w:t>
      </w:r>
    </w:p>
    <w:p w:rsidR="001A0344" w:rsidRDefault="007B4E71" w:rsidP="001A0344">
      <w:pPr>
        <w:pStyle w:val="ListParagraph"/>
        <w:numPr>
          <w:ilvl w:val="0"/>
          <w:numId w:val="1"/>
        </w:numPr>
      </w:pPr>
      <w:r>
        <w:t>Educator</w:t>
      </w:r>
      <w:r w:rsidR="001A0344">
        <w:t xml:space="preserve"> </w:t>
      </w:r>
      <w:r w:rsidR="006B498D">
        <w:t>W</w:t>
      </w:r>
      <w:r w:rsidR="001A0344">
        <w:t>orkshops (local and regional level</w:t>
      </w:r>
      <w:r>
        <w:t>s</w:t>
      </w:r>
      <w:r w:rsidR="001A0344">
        <w:t>)</w:t>
      </w:r>
    </w:p>
    <w:p w:rsidR="001A0344" w:rsidRDefault="001A0344" w:rsidP="001A0344">
      <w:pPr>
        <w:pStyle w:val="ListParagraph"/>
        <w:numPr>
          <w:ilvl w:val="0"/>
          <w:numId w:val="1"/>
        </w:numPr>
      </w:pPr>
      <w:r>
        <w:t xml:space="preserve">Homeschool </w:t>
      </w:r>
      <w:r w:rsidR="006B498D">
        <w:t>P</w:t>
      </w:r>
      <w:r>
        <w:t>arents</w:t>
      </w:r>
    </w:p>
    <w:p w:rsidR="001A0344" w:rsidRDefault="001A0344" w:rsidP="001A0344">
      <w:pPr>
        <w:pStyle w:val="ListParagraph"/>
        <w:numPr>
          <w:ilvl w:val="0"/>
          <w:numId w:val="1"/>
        </w:numPr>
      </w:pPr>
      <w:r>
        <w:t>PTA</w:t>
      </w:r>
    </w:p>
    <w:p w:rsidR="001A0344" w:rsidRDefault="001A0344" w:rsidP="001A0344">
      <w:pPr>
        <w:pStyle w:val="ListParagraph"/>
        <w:numPr>
          <w:ilvl w:val="0"/>
          <w:numId w:val="1"/>
        </w:numPr>
      </w:pPr>
      <w:r>
        <w:t>Staff</w:t>
      </w:r>
    </w:p>
    <w:p w:rsidR="001A0344" w:rsidRDefault="001A0344" w:rsidP="001A0344"/>
    <w:p w:rsidR="001A0344" w:rsidRDefault="001A0344" w:rsidP="001A0344">
      <w:r>
        <w:rPr>
          <w:u w:val="single"/>
        </w:rPr>
        <w:t>Before the expedition</w:t>
      </w:r>
    </w:p>
    <w:p w:rsidR="007B4E71" w:rsidRDefault="007B4E71" w:rsidP="007B4E71">
      <w:pPr>
        <w:pStyle w:val="ListParagraph"/>
        <w:numPr>
          <w:ilvl w:val="0"/>
          <w:numId w:val="2"/>
        </w:numPr>
      </w:pPr>
      <w:r>
        <w:t>15 Educator Workshops that reached 314 educators</w:t>
      </w:r>
    </w:p>
    <w:p w:rsidR="007B4E71" w:rsidRDefault="007B4E71" w:rsidP="007B4E71">
      <w:pPr>
        <w:pStyle w:val="ListParagraph"/>
        <w:numPr>
          <w:ilvl w:val="0"/>
          <w:numId w:val="2"/>
        </w:numPr>
      </w:pPr>
      <w:r>
        <w:t>TSTA presentation – 6 educators</w:t>
      </w:r>
    </w:p>
    <w:p w:rsidR="001A0344" w:rsidRDefault="006B498D" w:rsidP="001A0344">
      <w:pPr>
        <w:pStyle w:val="ListParagraph"/>
        <w:numPr>
          <w:ilvl w:val="0"/>
          <w:numId w:val="2"/>
        </w:numPr>
      </w:pPr>
      <w:r>
        <w:t>3 programs to Homeschool P</w:t>
      </w:r>
      <w:r w:rsidR="001A0344">
        <w:t>arent</w:t>
      </w:r>
      <w:r>
        <w:t>s</w:t>
      </w:r>
      <w:r w:rsidR="007B4E71">
        <w:t xml:space="preserve"> – </w:t>
      </w:r>
      <w:r w:rsidR="001A0344">
        <w:t>17 parent educators</w:t>
      </w:r>
    </w:p>
    <w:p w:rsidR="001A0344" w:rsidRDefault="001A0344" w:rsidP="001A0344">
      <w:pPr>
        <w:pStyle w:val="ListParagraph"/>
        <w:numPr>
          <w:ilvl w:val="0"/>
          <w:numId w:val="2"/>
        </w:numPr>
      </w:pPr>
      <w:r>
        <w:t>Attended 2 PTA meetings that reached</w:t>
      </w:r>
      <w:r w:rsidR="006B498D">
        <w:t xml:space="preserve"> 192 people</w:t>
      </w:r>
    </w:p>
    <w:p w:rsidR="001A0344" w:rsidRDefault="001A0344" w:rsidP="001A0344">
      <w:pPr>
        <w:pStyle w:val="ListParagraph"/>
        <w:numPr>
          <w:ilvl w:val="0"/>
          <w:numId w:val="2"/>
        </w:numPr>
      </w:pPr>
      <w:r>
        <w:t>Staff</w:t>
      </w:r>
      <w:r w:rsidR="007B4E71">
        <w:t xml:space="preserve"> – I</w:t>
      </w:r>
      <w:r>
        <w:t>t’s of vital importance to get the museum staff “on board” with the program.</w:t>
      </w:r>
    </w:p>
    <w:p w:rsidR="001A0344" w:rsidRDefault="001A0344" w:rsidP="001A0344">
      <w:pPr>
        <w:pStyle w:val="ListParagraph"/>
        <w:numPr>
          <w:ilvl w:val="1"/>
          <w:numId w:val="2"/>
        </w:numPr>
      </w:pPr>
      <w:r>
        <w:t>2 meetings with Pink Palace Family of Museums</w:t>
      </w:r>
      <w:r w:rsidR="00EF30CB">
        <w:t>’</w:t>
      </w:r>
      <w:r>
        <w:t xml:space="preserve"> staff that served 37 people</w:t>
      </w:r>
    </w:p>
    <w:p w:rsidR="001A0344" w:rsidRDefault="001A0344" w:rsidP="001A0344"/>
    <w:p w:rsidR="001A0344" w:rsidRDefault="001A0344" w:rsidP="001A0344">
      <w:pPr>
        <w:rPr>
          <w:u w:val="single"/>
        </w:rPr>
      </w:pPr>
      <w:r>
        <w:rPr>
          <w:u w:val="single"/>
        </w:rPr>
        <w:t>After the expedition</w:t>
      </w:r>
    </w:p>
    <w:p w:rsidR="001A0344" w:rsidRDefault="001A0344" w:rsidP="001A0344">
      <w:pPr>
        <w:pStyle w:val="ListParagraph"/>
        <w:numPr>
          <w:ilvl w:val="0"/>
          <w:numId w:val="3"/>
        </w:numPr>
      </w:pPr>
      <w:r w:rsidRPr="001A0344">
        <w:t>It is also of vital i</w:t>
      </w:r>
      <w:r>
        <w:t>mportance to continue the relationship</w:t>
      </w:r>
      <w:r w:rsidR="006B498D">
        <w:t xml:space="preserve"> established</w:t>
      </w:r>
      <w:r>
        <w:t xml:space="preserve"> with the initial promotion of the project. We are continuing to build upon these relationships now and in the future.</w:t>
      </w:r>
    </w:p>
    <w:p w:rsidR="001A0344" w:rsidRDefault="001A0344" w:rsidP="001A0344">
      <w:pPr>
        <w:pStyle w:val="ListParagraph"/>
        <w:numPr>
          <w:ilvl w:val="0"/>
          <w:numId w:val="3"/>
        </w:numPr>
      </w:pPr>
      <w:r>
        <w:t>During the month of June 2012, the Pink Palace Education Department presented 5 days of Professional Development workshops to area teachers. During that time we served 155 teachers.</w:t>
      </w:r>
    </w:p>
    <w:p w:rsidR="001A0344" w:rsidRDefault="001A0344" w:rsidP="001A0344">
      <w:pPr>
        <w:pStyle w:val="ListParagraph"/>
        <w:numPr>
          <w:ilvl w:val="0"/>
          <w:numId w:val="3"/>
        </w:numPr>
      </w:pPr>
      <w:r>
        <w:t>My portion of this was to disseminate Professional Development opportunities available to teachers. Highlighted was</w:t>
      </w:r>
      <w:r w:rsidR="00DC53FD">
        <w:t>:</w:t>
      </w:r>
    </w:p>
    <w:p w:rsidR="001A0344" w:rsidRDefault="001A0344" w:rsidP="001A0344">
      <w:pPr>
        <w:pStyle w:val="ListParagraph"/>
        <w:numPr>
          <w:ilvl w:val="1"/>
          <w:numId w:val="3"/>
        </w:numPr>
      </w:pPr>
      <w:r>
        <w:t>PolarTREC</w:t>
      </w:r>
    </w:p>
    <w:p w:rsidR="001A0344" w:rsidRDefault="001A0344" w:rsidP="001A0344">
      <w:pPr>
        <w:pStyle w:val="ListParagraph"/>
        <w:numPr>
          <w:ilvl w:val="1"/>
          <w:numId w:val="3"/>
        </w:numPr>
      </w:pPr>
      <w:r>
        <w:t>NOAA Teacher at Sea</w:t>
      </w:r>
    </w:p>
    <w:p w:rsidR="001A0344" w:rsidRDefault="001A0344" w:rsidP="001A0344">
      <w:pPr>
        <w:pStyle w:val="ListParagraph"/>
        <w:numPr>
          <w:ilvl w:val="1"/>
          <w:numId w:val="3"/>
        </w:numPr>
      </w:pPr>
      <w:r>
        <w:t>MESSENGER</w:t>
      </w:r>
    </w:p>
    <w:p w:rsidR="001A0344" w:rsidRDefault="001A0344" w:rsidP="001A0344"/>
    <w:p w:rsidR="001A0344" w:rsidRDefault="001A0344" w:rsidP="001A0344">
      <w:r>
        <w:t xml:space="preserve">Continued </w:t>
      </w:r>
      <w:r w:rsidR="006B498D">
        <w:t>S</w:t>
      </w:r>
      <w:r>
        <w:t>trategies</w:t>
      </w:r>
    </w:p>
    <w:p w:rsidR="001A0344" w:rsidRDefault="001A0344" w:rsidP="001A0344">
      <w:pPr>
        <w:pStyle w:val="ListParagraph"/>
        <w:numPr>
          <w:ilvl w:val="0"/>
          <w:numId w:val="4"/>
        </w:numPr>
      </w:pPr>
      <w:r>
        <w:t>We will promote the PolarTREC program at every available opportunity.</w:t>
      </w:r>
    </w:p>
    <w:p w:rsidR="001A0344" w:rsidRPr="001A0344" w:rsidRDefault="001A0344" w:rsidP="001A0344">
      <w:pPr>
        <w:pStyle w:val="ListParagraph"/>
        <w:numPr>
          <w:ilvl w:val="0"/>
          <w:numId w:val="4"/>
        </w:numPr>
      </w:pPr>
      <w:r>
        <w:t>We will partner with my Principal Investigator, Dr. Jenn</w:t>
      </w:r>
      <w:r w:rsidR="00DC53FD">
        <w:t>ifer</w:t>
      </w:r>
      <w:r>
        <w:t xml:space="preserve"> Burns, at every available collaborative opportunity.</w:t>
      </w:r>
    </w:p>
    <w:sectPr w:rsidR="001A0344" w:rsidRPr="001A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A8B"/>
    <w:multiLevelType w:val="hybridMultilevel"/>
    <w:tmpl w:val="FCC6F3DA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268613AE"/>
    <w:multiLevelType w:val="hybridMultilevel"/>
    <w:tmpl w:val="5D74BF2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34596513"/>
    <w:multiLevelType w:val="hybridMultilevel"/>
    <w:tmpl w:val="D082855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405E1A0E"/>
    <w:multiLevelType w:val="hybridMultilevel"/>
    <w:tmpl w:val="99D2B15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4"/>
    <w:rsid w:val="001A0344"/>
    <w:rsid w:val="00570595"/>
    <w:rsid w:val="006B498D"/>
    <w:rsid w:val="007B4E71"/>
    <w:rsid w:val="00C12B7B"/>
    <w:rsid w:val="00DA1266"/>
    <w:rsid w:val="00DC53FD"/>
    <w:rsid w:val="00EF30CB"/>
    <w:rsid w:val="00F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74"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74" w:right="2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Calabretta, Elizabeth</dc:creator>
  <cp:lastModifiedBy>Calabretta, Elizabeth</cp:lastModifiedBy>
  <cp:revision>3</cp:revision>
  <dcterms:created xsi:type="dcterms:W3CDTF">2014-10-28T21:15:00Z</dcterms:created>
  <dcterms:modified xsi:type="dcterms:W3CDTF">2014-10-28T21:16:00Z</dcterms:modified>
</cp:coreProperties>
</file>