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5A" w:rsidRPr="00FC5F6F" w:rsidRDefault="00BD1D5A" w:rsidP="00BD1D5A">
      <w:pPr>
        <w:spacing w:after="0" w:line="240" w:lineRule="auto"/>
        <w:jc w:val="center"/>
        <w:rPr>
          <w:rFonts w:ascii="Garamond" w:hAnsi="Garamond" w:cstheme="minorHAnsi"/>
          <w:b/>
          <w:sz w:val="20"/>
          <w:szCs w:val="20"/>
        </w:rPr>
      </w:pPr>
      <w:r>
        <w:rPr>
          <w:rFonts w:ascii="Garamond" w:hAnsi="Garamond" w:cstheme="minorHAnsi"/>
          <w:b/>
          <w:sz w:val="20"/>
          <w:szCs w:val="20"/>
        </w:rPr>
        <w:t xml:space="preserve">Final - </w:t>
      </w:r>
      <w:r w:rsidRPr="00FC5F6F">
        <w:rPr>
          <w:rFonts w:ascii="Garamond" w:hAnsi="Garamond" w:cstheme="minorHAnsi"/>
          <w:b/>
          <w:sz w:val="20"/>
          <w:szCs w:val="20"/>
        </w:rPr>
        <w:t>Teacher and Researcher Networking Strategy</w:t>
      </w:r>
      <w:r>
        <w:rPr>
          <w:rFonts w:ascii="Garamond" w:hAnsi="Garamond" w:cstheme="minorHAnsi"/>
          <w:b/>
          <w:sz w:val="20"/>
          <w:szCs w:val="20"/>
        </w:rPr>
        <w:t xml:space="preserve"> – 2014 </w:t>
      </w:r>
      <w:bookmarkStart w:id="0" w:name="_GoBack"/>
      <w:bookmarkEnd w:id="0"/>
    </w:p>
    <w:p w:rsidR="00BD1D5A" w:rsidRPr="00FC5F6F" w:rsidRDefault="00BD1D5A" w:rsidP="00BD1D5A">
      <w:pPr>
        <w:spacing w:after="0" w:line="240" w:lineRule="auto"/>
        <w:jc w:val="center"/>
        <w:rPr>
          <w:rFonts w:ascii="Garamond" w:hAnsi="Garamond"/>
          <w:b/>
          <w:sz w:val="20"/>
          <w:szCs w:val="20"/>
        </w:rPr>
      </w:pPr>
      <w:r>
        <w:rPr>
          <w:rFonts w:ascii="Garamond" w:hAnsi="Garamond"/>
          <w:b/>
          <w:sz w:val="20"/>
          <w:szCs w:val="20"/>
        </w:rPr>
        <w:t>(For 2011-2012 see page 2)</w:t>
      </w:r>
    </w:p>
    <w:p w:rsidR="00BD1D5A" w:rsidRPr="00FC5F6F" w:rsidRDefault="00BD1D5A" w:rsidP="00BD1D5A">
      <w:pPr>
        <w:spacing w:after="0" w:line="240" w:lineRule="auto"/>
        <w:jc w:val="center"/>
        <w:rPr>
          <w:rFonts w:ascii="Garamond" w:hAnsi="Garamond"/>
          <w:b/>
          <w:sz w:val="20"/>
          <w:szCs w:val="20"/>
        </w:rPr>
      </w:pPr>
      <w:r w:rsidRPr="00FC5F6F">
        <w:rPr>
          <w:rFonts w:ascii="Garamond" w:hAnsi="Garamond"/>
          <w:b/>
          <w:sz w:val="20"/>
          <w:szCs w:val="20"/>
        </w:rPr>
        <w:t xml:space="preserve">Alex Eilers – PolarTREC Teacher </w:t>
      </w:r>
      <w:r>
        <w:rPr>
          <w:rFonts w:ascii="Garamond" w:hAnsi="Garamond"/>
          <w:b/>
          <w:sz w:val="20"/>
          <w:szCs w:val="20"/>
        </w:rPr>
        <w:t>2014</w:t>
      </w:r>
    </w:p>
    <w:p w:rsidR="00BD1D5A" w:rsidRPr="00FC5F6F" w:rsidRDefault="00BD1D5A" w:rsidP="00BD1D5A">
      <w:pPr>
        <w:spacing w:after="0" w:line="240" w:lineRule="auto"/>
        <w:jc w:val="center"/>
        <w:rPr>
          <w:rFonts w:ascii="Garamond" w:hAnsi="Garamond" w:cstheme="minorHAnsi"/>
          <w:b/>
          <w:sz w:val="20"/>
          <w:szCs w:val="20"/>
        </w:rPr>
      </w:pPr>
    </w:p>
    <w:p w:rsidR="00BD1D5A" w:rsidRPr="00FC5F6F" w:rsidRDefault="00BD1D5A" w:rsidP="00BD1D5A">
      <w:pPr>
        <w:spacing w:after="0" w:line="240" w:lineRule="auto"/>
        <w:rPr>
          <w:rFonts w:ascii="Garamond" w:hAnsi="Garamond" w:cstheme="minorHAnsi"/>
          <w:sz w:val="20"/>
          <w:szCs w:val="20"/>
        </w:rPr>
      </w:pPr>
    </w:p>
    <w:p w:rsidR="00BD1D5A" w:rsidRPr="00FC5F6F" w:rsidRDefault="00BD1D5A" w:rsidP="00BD1D5A">
      <w:pPr>
        <w:spacing w:after="0" w:line="240" w:lineRule="auto"/>
        <w:rPr>
          <w:rFonts w:ascii="Garamond" w:hAnsi="Garamond" w:cstheme="minorHAnsi"/>
          <w:b/>
          <w:sz w:val="20"/>
          <w:szCs w:val="20"/>
        </w:rPr>
      </w:pPr>
      <w:r w:rsidRPr="00FC5F6F">
        <w:rPr>
          <w:rFonts w:ascii="Garamond" w:hAnsi="Garamond" w:cstheme="minorHAnsi"/>
          <w:b/>
          <w:sz w:val="20"/>
          <w:szCs w:val="20"/>
        </w:rPr>
        <w:t xml:space="preserve">Collaboration </w:t>
      </w:r>
      <w:r w:rsidRPr="00FC5F6F">
        <w:rPr>
          <w:rFonts w:ascii="Garamond" w:hAnsi="Garamond" w:cstheme="minorHAnsi"/>
          <w:b/>
          <w:sz w:val="20"/>
          <w:szCs w:val="20"/>
          <w:u w:val="single"/>
        </w:rPr>
        <w:t>before</w:t>
      </w:r>
      <w:r w:rsidRPr="00FC5F6F">
        <w:rPr>
          <w:rFonts w:ascii="Garamond" w:hAnsi="Garamond" w:cstheme="minorHAnsi"/>
          <w:b/>
          <w:sz w:val="20"/>
          <w:szCs w:val="20"/>
        </w:rPr>
        <w:t xml:space="preserve"> the field experience:</w:t>
      </w:r>
    </w:p>
    <w:p w:rsidR="00BD1D5A" w:rsidRPr="00FC5F6F" w:rsidRDefault="00BD1D5A" w:rsidP="00BD1D5A">
      <w:pPr>
        <w:spacing w:after="0" w:line="240" w:lineRule="auto"/>
        <w:rPr>
          <w:rFonts w:ascii="Garamond" w:hAnsi="Garamond" w:cstheme="minorHAnsi"/>
          <w:sz w:val="20"/>
          <w:szCs w:val="20"/>
        </w:rPr>
      </w:pPr>
    </w:p>
    <w:p w:rsidR="00BD1D5A" w:rsidRPr="00EA4870" w:rsidRDefault="00BD1D5A" w:rsidP="00BD1D5A">
      <w:pPr>
        <w:spacing w:after="0" w:line="240" w:lineRule="auto"/>
        <w:ind w:left="720"/>
        <w:rPr>
          <w:rFonts w:ascii="Garamond" w:hAnsi="Garamond" w:cstheme="minorHAnsi"/>
          <w:b/>
          <w:sz w:val="20"/>
          <w:szCs w:val="20"/>
        </w:rPr>
      </w:pPr>
      <w:r w:rsidRPr="00EA4870">
        <w:rPr>
          <w:rFonts w:ascii="Garamond" w:hAnsi="Garamond" w:cstheme="minorHAnsi"/>
          <w:b/>
          <w:sz w:val="20"/>
          <w:szCs w:val="20"/>
        </w:rPr>
        <w:t>What are the ways you will communicate with your researcher or team members before the experience?</w:t>
      </w:r>
    </w:p>
    <w:p w:rsidR="00BD1D5A" w:rsidRPr="00EA4870" w:rsidRDefault="00BD1D5A" w:rsidP="00BD1D5A">
      <w:pPr>
        <w:pStyle w:val="ListParagraph"/>
        <w:numPr>
          <w:ilvl w:val="0"/>
          <w:numId w:val="5"/>
        </w:numPr>
        <w:spacing w:after="0" w:line="240" w:lineRule="auto"/>
        <w:rPr>
          <w:rFonts w:ascii="Garamond" w:hAnsi="Garamond" w:cstheme="minorHAnsi"/>
          <w:sz w:val="20"/>
          <w:szCs w:val="20"/>
        </w:rPr>
      </w:pPr>
      <w:r w:rsidRPr="00EA4870">
        <w:rPr>
          <w:rFonts w:ascii="Garamond" w:hAnsi="Garamond" w:cstheme="minorHAnsi"/>
          <w:sz w:val="20"/>
          <w:szCs w:val="20"/>
        </w:rPr>
        <w:t>Programmatic planning  calls</w:t>
      </w:r>
    </w:p>
    <w:p w:rsidR="00BD1D5A" w:rsidRPr="00EA4870" w:rsidRDefault="00BD1D5A" w:rsidP="00BD1D5A">
      <w:pPr>
        <w:pStyle w:val="ListParagraph"/>
        <w:numPr>
          <w:ilvl w:val="0"/>
          <w:numId w:val="5"/>
        </w:numPr>
        <w:spacing w:after="0" w:line="240" w:lineRule="auto"/>
        <w:rPr>
          <w:rFonts w:ascii="Garamond" w:hAnsi="Garamond" w:cstheme="minorHAnsi"/>
          <w:sz w:val="20"/>
          <w:szCs w:val="20"/>
        </w:rPr>
      </w:pPr>
      <w:r w:rsidRPr="00EA4870">
        <w:rPr>
          <w:rFonts w:ascii="Garamond" w:hAnsi="Garamond" w:cstheme="minorHAnsi"/>
          <w:sz w:val="20"/>
          <w:szCs w:val="20"/>
        </w:rPr>
        <w:t>E-mail communication</w:t>
      </w:r>
    </w:p>
    <w:p w:rsidR="00BD1D5A" w:rsidRPr="00EA4870" w:rsidRDefault="00BD1D5A" w:rsidP="00BD1D5A">
      <w:pPr>
        <w:pStyle w:val="ListParagraph"/>
        <w:numPr>
          <w:ilvl w:val="0"/>
          <w:numId w:val="5"/>
        </w:numPr>
        <w:spacing w:after="0" w:line="240" w:lineRule="auto"/>
        <w:rPr>
          <w:rFonts w:ascii="Garamond" w:hAnsi="Garamond" w:cstheme="minorHAnsi"/>
          <w:sz w:val="20"/>
          <w:szCs w:val="20"/>
        </w:rPr>
      </w:pPr>
      <w:r w:rsidRPr="00EA4870">
        <w:rPr>
          <w:rFonts w:ascii="Garamond" w:hAnsi="Garamond" w:cstheme="minorHAnsi"/>
          <w:sz w:val="20"/>
          <w:szCs w:val="20"/>
        </w:rPr>
        <w:t xml:space="preserve">PolarTREC Conference Calls </w:t>
      </w:r>
    </w:p>
    <w:p w:rsidR="00BD1D5A" w:rsidRPr="00FC5F6F" w:rsidRDefault="00BD1D5A" w:rsidP="00BD1D5A">
      <w:pPr>
        <w:spacing w:after="0" w:line="240" w:lineRule="auto"/>
        <w:ind w:left="720"/>
        <w:rPr>
          <w:rFonts w:ascii="Garamond" w:hAnsi="Garamond" w:cstheme="minorHAnsi"/>
          <w:sz w:val="20"/>
          <w:szCs w:val="20"/>
        </w:rPr>
      </w:pPr>
    </w:p>
    <w:p w:rsidR="00BD1D5A" w:rsidRPr="00FC5F6F" w:rsidRDefault="00BD1D5A" w:rsidP="00BD1D5A">
      <w:pPr>
        <w:spacing w:after="0" w:line="240" w:lineRule="auto"/>
        <w:ind w:left="720"/>
        <w:rPr>
          <w:rFonts w:ascii="Garamond" w:hAnsi="Garamond" w:cstheme="minorHAnsi"/>
          <w:sz w:val="20"/>
          <w:szCs w:val="20"/>
        </w:rPr>
      </w:pPr>
    </w:p>
    <w:p w:rsidR="00BD1D5A" w:rsidRPr="00FC5F6F" w:rsidRDefault="00BD1D5A" w:rsidP="00BD1D5A">
      <w:pPr>
        <w:spacing w:after="0" w:line="240" w:lineRule="auto"/>
        <w:ind w:left="720"/>
        <w:rPr>
          <w:rFonts w:ascii="Garamond" w:hAnsi="Garamond" w:cstheme="minorHAnsi"/>
          <w:b/>
          <w:sz w:val="20"/>
          <w:szCs w:val="20"/>
        </w:rPr>
      </w:pPr>
      <w:r w:rsidRPr="00FC5F6F">
        <w:rPr>
          <w:rFonts w:ascii="Garamond" w:hAnsi="Garamond" w:cstheme="minorHAnsi"/>
          <w:b/>
          <w:sz w:val="20"/>
          <w:szCs w:val="20"/>
        </w:rPr>
        <w:t xml:space="preserve">Are there ways you can collaborate </w:t>
      </w:r>
      <w:r w:rsidRPr="00FC5F6F">
        <w:rPr>
          <w:rFonts w:ascii="Garamond" w:hAnsi="Garamond" w:cstheme="minorHAnsi"/>
          <w:b/>
          <w:sz w:val="20"/>
          <w:szCs w:val="20"/>
          <w:u w:val="single"/>
        </w:rPr>
        <w:t>before</w:t>
      </w:r>
      <w:r w:rsidRPr="00FC5F6F">
        <w:rPr>
          <w:rFonts w:ascii="Garamond" w:hAnsi="Garamond" w:cstheme="minorHAnsi"/>
          <w:b/>
          <w:sz w:val="20"/>
          <w:szCs w:val="20"/>
        </w:rPr>
        <w:t xml:space="preserve"> the expedition to inform the public, media, and other schools about the upcoming expedition?</w:t>
      </w:r>
    </w:p>
    <w:p w:rsidR="00BD1D5A" w:rsidRPr="00FC5F6F" w:rsidRDefault="00BD1D5A" w:rsidP="00BD1D5A">
      <w:pPr>
        <w:spacing w:after="0" w:line="240" w:lineRule="auto"/>
        <w:ind w:left="720"/>
        <w:rPr>
          <w:rFonts w:ascii="Garamond" w:hAnsi="Garamond" w:cstheme="minorHAnsi"/>
          <w:sz w:val="20"/>
          <w:szCs w:val="20"/>
        </w:rPr>
      </w:pPr>
    </w:p>
    <w:p w:rsidR="00BD1D5A" w:rsidRPr="00FC5F6F" w:rsidRDefault="00BD1D5A" w:rsidP="00BD1D5A">
      <w:pPr>
        <w:spacing w:after="0" w:line="240" w:lineRule="auto"/>
        <w:ind w:left="720"/>
        <w:rPr>
          <w:rFonts w:ascii="Garamond" w:hAnsi="Garamond" w:cstheme="minorHAnsi"/>
          <w:sz w:val="20"/>
          <w:szCs w:val="20"/>
        </w:rPr>
      </w:pPr>
      <w:r w:rsidRPr="00FC5F6F">
        <w:rPr>
          <w:rFonts w:ascii="Garamond" w:hAnsi="Garamond" w:cstheme="minorHAnsi"/>
          <w:sz w:val="20"/>
          <w:szCs w:val="20"/>
        </w:rPr>
        <w:t xml:space="preserve">Our plan was to get the word out and we were successful!  </w:t>
      </w:r>
    </w:p>
    <w:p w:rsidR="00BD1D5A" w:rsidRPr="00FC5F6F" w:rsidRDefault="00BD1D5A" w:rsidP="00BD1D5A">
      <w:pPr>
        <w:pStyle w:val="ListParagraph"/>
        <w:numPr>
          <w:ilvl w:val="0"/>
          <w:numId w:val="7"/>
        </w:numPr>
        <w:spacing w:after="0" w:line="240" w:lineRule="auto"/>
        <w:ind w:right="230"/>
        <w:rPr>
          <w:rFonts w:ascii="Garamond" w:hAnsi="Garamond"/>
          <w:sz w:val="20"/>
          <w:szCs w:val="20"/>
        </w:rPr>
      </w:pPr>
      <w:r w:rsidRPr="00FC5F6F">
        <w:rPr>
          <w:rFonts w:ascii="Garamond" w:hAnsi="Garamond"/>
          <w:sz w:val="20"/>
          <w:szCs w:val="20"/>
        </w:rPr>
        <w:t xml:space="preserve">There were over </w:t>
      </w:r>
      <w:r>
        <w:rPr>
          <w:rFonts w:ascii="Garamond" w:hAnsi="Garamond"/>
          <w:sz w:val="20"/>
          <w:szCs w:val="20"/>
        </w:rPr>
        <w:t>15</w:t>
      </w:r>
      <w:r w:rsidRPr="00FC5F6F">
        <w:rPr>
          <w:rFonts w:ascii="Garamond" w:hAnsi="Garamond"/>
          <w:sz w:val="20"/>
          <w:szCs w:val="20"/>
        </w:rPr>
        <w:t xml:space="preserve"> interviews to the media.</w:t>
      </w:r>
    </w:p>
    <w:p w:rsidR="00BD1D5A" w:rsidRPr="00FC5F6F" w:rsidRDefault="00BD1D5A" w:rsidP="00BD1D5A">
      <w:pPr>
        <w:pStyle w:val="ListParagraph"/>
        <w:numPr>
          <w:ilvl w:val="0"/>
          <w:numId w:val="7"/>
        </w:numPr>
        <w:spacing w:after="0" w:line="240" w:lineRule="auto"/>
        <w:ind w:right="230"/>
        <w:rPr>
          <w:rFonts w:ascii="Garamond" w:hAnsi="Garamond"/>
          <w:sz w:val="20"/>
          <w:szCs w:val="20"/>
        </w:rPr>
      </w:pPr>
      <w:r w:rsidRPr="00FC5F6F">
        <w:rPr>
          <w:rFonts w:ascii="Garamond" w:hAnsi="Garamond"/>
          <w:sz w:val="20"/>
          <w:szCs w:val="20"/>
        </w:rPr>
        <w:t>Many of these are listed under the PolarTREC Resources page</w:t>
      </w:r>
    </w:p>
    <w:p w:rsidR="00BD1D5A" w:rsidRPr="00FC5F6F" w:rsidRDefault="00BD1D5A" w:rsidP="00BD1D5A">
      <w:pPr>
        <w:pStyle w:val="ListParagraph"/>
        <w:numPr>
          <w:ilvl w:val="1"/>
          <w:numId w:val="7"/>
        </w:numPr>
        <w:spacing w:after="0" w:line="240" w:lineRule="auto"/>
        <w:ind w:left="2160" w:right="230"/>
        <w:rPr>
          <w:rFonts w:ascii="Garamond" w:hAnsi="Garamond"/>
          <w:sz w:val="20"/>
          <w:szCs w:val="20"/>
        </w:rPr>
      </w:pPr>
      <w:r w:rsidRPr="00FC5F6F">
        <w:rPr>
          <w:rFonts w:ascii="Garamond" w:hAnsi="Garamond"/>
          <w:sz w:val="20"/>
          <w:szCs w:val="20"/>
        </w:rPr>
        <w:t xml:space="preserve">Over </w:t>
      </w:r>
      <w:r>
        <w:rPr>
          <w:rFonts w:ascii="Garamond" w:hAnsi="Garamond"/>
          <w:sz w:val="20"/>
          <w:szCs w:val="20"/>
        </w:rPr>
        <w:t>11</w:t>
      </w:r>
      <w:r w:rsidRPr="00FC5F6F">
        <w:rPr>
          <w:rFonts w:ascii="Garamond" w:hAnsi="Garamond"/>
          <w:sz w:val="20"/>
          <w:szCs w:val="20"/>
        </w:rPr>
        <w:t xml:space="preserve"> articles written</w:t>
      </w:r>
    </w:p>
    <w:p w:rsidR="00BD1D5A" w:rsidRDefault="00BD1D5A" w:rsidP="00BD1D5A">
      <w:pPr>
        <w:pStyle w:val="ListParagraph"/>
        <w:numPr>
          <w:ilvl w:val="1"/>
          <w:numId w:val="7"/>
        </w:numPr>
        <w:spacing w:after="0" w:line="240" w:lineRule="auto"/>
        <w:ind w:left="2160" w:right="230"/>
        <w:rPr>
          <w:rFonts w:ascii="Garamond" w:hAnsi="Garamond"/>
          <w:sz w:val="20"/>
          <w:szCs w:val="20"/>
        </w:rPr>
      </w:pPr>
      <w:r w:rsidRPr="00FC5F6F">
        <w:rPr>
          <w:rFonts w:ascii="Garamond" w:hAnsi="Garamond"/>
          <w:sz w:val="20"/>
          <w:szCs w:val="20"/>
        </w:rPr>
        <w:t xml:space="preserve">TV interviews with local stations- NBC, </w:t>
      </w:r>
      <w:r>
        <w:rPr>
          <w:rFonts w:ascii="Garamond" w:hAnsi="Garamond"/>
          <w:sz w:val="20"/>
          <w:szCs w:val="20"/>
        </w:rPr>
        <w:t>ABC</w:t>
      </w:r>
    </w:p>
    <w:p w:rsidR="00BD1D5A" w:rsidRPr="00BB7754" w:rsidRDefault="00BD1D5A" w:rsidP="00BD1D5A">
      <w:pPr>
        <w:pStyle w:val="ListParagraph"/>
        <w:numPr>
          <w:ilvl w:val="1"/>
          <w:numId w:val="7"/>
        </w:numPr>
        <w:spacing w:after="0" w:line="240" w:lineRule="auto"/>
        <w:ind w:left="2160" w:right="230"/>
        <w:rPr>
          <w:rFonts w:ascii="Garamond" w:hAnsi="Garamond"/>
          <w:sz w:val="20"/>
          <w:szCs w:val="20"/>
        </w:rPr>
      </w:pPr>
      <w:r w:rsidRPr="00BB7754">
        <w:rPr>
          <w:rFonts w:ascii="Garamond" w:hAnsi="Garamond"/>
          <w:sz w:val="20"/>
          <w:szCs w:val="20"/>
        </w:rPr>
        <w:t>Radio interview- Outdoors with Larry Rhea</w:t>
      </w:r>
    </w:p>
    <w:p w:rsidR="00BD1D5A" w:rsidRDefault="00BD1D5A" w:rsidP="00BD1D5A">
      <w:pPr>
        <w:pStyle w:val="ListParagraph"/>
        <w:numPr>
          <w:ilvl w:val="1"/>
          <w:numId w:val="7"/>
        </w:numPr>
        <w:spacing w:after="0" w:line="240" w:lineRule="auto"/>
        <w:ind w:left="2160" w:right="230"/>
        <w:rPr>
          <w:rFonts w:ascii="Garamond" w:hAnsi="Garamond"/>
          <w:sz w:val="20"/>
          <w:szCs w:val="20"/>
        </w:rPr>
      </w:pPr>
      <w:r>
        <w:rPr>
          <w:rFonts w:ascii="Garamond" w:hAnsi="Garamond"/>
          <w:sz w:val="20"/>
          <w:szCs w:val="20"/>
        </w:rPr>
        <w:t>Interview with Library channel show</w:t>
      </w:r>
    </w:p>
    <w:p w:rsidR="00BD1D5A" w:rsidRDefault="00BD1D5A" w:rsidP="00BD1D5A">
      <w:pPr>
        <w:spacing w:after="0" w:line="240" w:lineRule="auto"/>
        <w:ind w:left="720" w:right="230"/>
        <w:rPr>
          <w:rFonts w:ascii="Garamond" w:hAnsi="Garamond"/>
          <w:sz w:val="20"/>
          <w:szCs w:val="20"/>
        </w:rPr>
      </w:pPr>
      <w:r>
        <w:rPr>
          <w:rFonts w:ascii="Garamond" w:hAnsi="Garamond"/>
          <w:sz w:val="20"/>
          <w:szCs w:val="20"/>
        </w:rPr>
        <w:t>To reach out to schools and involve teachers and classes, I attended many teacher in-services and staff meetings. Many classroom visits were booked prior to the expedition (as of 10/1/14)</w:t>
      </w:r>
    </w:p>
    <w:p w:rsidR="00BD1D5A" w:rsidRDefault="00BD1D5A" w:rsidP="00BD1D5A">
      <w:pPr>
        <w:pStyle w:val="ListParagraph"/>
        <w:numPr>
          <w:ilvl w:val="0"/>
          <w:numId w:val="9"/>
        </w:numPr>
        <w:spacing w:after="0" w:line="240" w:lineRule="auto"/>
        <w:ind w:right="230"/>
        <w:rPr>
          <w:rFonts w:ascii="Garamond" w:hAnsi="Garamond"/>
          <w:sz w:val="20"/>
          <w:szCs w:val="20"/>
        </w:rPr>
      </w:pPr>
      <w:r>
        <w:rPr>
          <w:rFonts w:ascii="Garamond" w:hAnsi="Garamond"/>
          <w:sz w:val="20"/>
          <w:szCs w:val="20"/>
        </w:rPr>
        <w:t>Over 42 presentations to teachers, librarians and principals</w:t>
      </w:r>
    </w:p>
    <w:p w:rsidR="00BD1D5A" w:rsidRDefault="00BD1D5A" w:rsidP="00BD1D5A">
      <w:pPr>
        <w:pStyle w:val="ListParagraph"/>
        <w:numPr>
          <w:ilvl w:val="0"/>
          <w:numId w:val="9"/>
        </w:numPr>
        <w:spacing w:after="0" w:line="240" w:lineRule="auto"/>
        <w:ind w:right="230"/>
        <w:rPr>
          <w:rFonts w:ascii="Garamond" w:hAnsi="Garamond"/>
          <w:sz w:val="20"/>
          <w:szCs w:val="20"/>
        </w:rPr>
      </w:pPr>
      <w:r>
        <w:rPr>
          <w:rFonts w:ascii="Garamond" w:hAnsi="Garamond"/>
          <w:sz w:val="20"/>
          <w:szCs w:val="20"/>
        </w:rPr>
        <w:t>Presentations to Memphis Public Library Staff, Girls Inc and City of Memphis Wellness Coordinator</w:t>
      </w:r>
    </w:p>
    <w:p w:rsidR="00BD1D5A" w:rsidRDefault="00BD1D5A" w:rsidP="00BD1D5A">
      <w:pPr>
        <w:pStyle w:val="ListParagraph"/>
        <w:numPr>
          <w:ilvl w:val="0"/>
          <w:numId w:val="9"/>
        </w:numPr>
        <w:spacing w:after="0" w:line="240" w:lineRule="auto"/>
        <w:ind w:right="230"/>
        <w:rPr>
          <w:rFonts w:ascii="Garamond" w:hAnsi="Garamond"/>
          <w:sz w:val="20"/>
          <w:szCs w:val="20"/>
        </w:rPr>
      </w:pPr>
      <w:r>
        <w:rPr>
          <w:rFonts w:ascii="Garamond" w:hAnsi="Garamond"/>
          <w:sz w:val="20"/>
          <w:szCs w:val="20"/>
        </w:rPr>
        <w:t>Over 49 school presentations to students</w:t>
      </w:r>
    </w:p>
    <w:p w:rsidR="00BD1D5A" w:rsidRPr="005C5E2D" w:rsidRDefault="00BD1D5A" w:rsidP="00BD1D5A">
      <w:pPr>
        <w:pStyle w:val="ListParagraph"/>
        <w:numPr>
          <w:ilvl w:val="0"/>
          <w:numId w:val="9"/>
        </w:numPr>
        <w:spacing w:after="0" w:line="240" w:lineRule="auto"/>
        <w:ind w:right="230"/>
        <w:rPr>
          <w:rFonts w:ascii="Garamond" w:hAnsi="Garamond"/>
          <w:sz w:val="20"/>
          <w:szCs w:val="20"/>
        </w:rPr>
      </w:pPr>
      <w:r>
        <w:rPr>
          <w:rFonts w:ascii="Garamond" w:hAnsi="Garamond"/>
          <w:sz w:val="20"/>
          <w:szCs w:val="20"/>
        </w:rPr>
        <w:t>9 schools presentations by the team in Alaska</w:t>
      </w:r>
    </w:p>
    <w:p w:rsidR="00BD1D5A" w:rsidRPr="00FC5F6F" w:rsidRDefault="00BD1D5A" w:rsidP="00BD1D5A">
      <w:pPr>
        <w:spacing w:after="0" w:line="240" w:lineRule="auto"/>
        <w:ind w:left="720"/>
        <w:rPr>
          <w:rFonts w:ascii="Garamond" w:hAnsi="Garamond" w:cstheme="minorHAnsi"/>
          <w:sz w:val="20"/>
          <w:szCs w:val="20"/>
        </w:rPr>
      </w:pPr>
    </w:p>
    <w:p w:rsidR="00BD1D5A" w:rsidRPr="00FC5F6F" w:rsidRDefault="00BD1D5A" w:rsidP="00BD1D5A">
      <w:pPr>
        <w:spacing w:after="0" w:line="240" w:lineRule="auto"/>
        <w:rPr>
          <w:rFonts w:ascii="Garamond" w:hAnsi="Garamond" w:cstheme="minorHAnsi"/>
          <w:b/>
          <w:sz w:val="20"/>
          <w:szCs w:val="20"/>
        </w:rPr>
      </w:pPr>
      <w:r w:rsidRPr="00FC5F6F">
        <w:rPr>
          <w:rFonts w:ascii="Garamond" w:hAnsi="Garamond" w:cstheme="minorHAnsi"/>
          <w:b/>
          <w:sz w:val="20"/>
          <w:szCs w:val="20"/>
        </w:rPr>
        <w:t>During the field experience:</w:t>
      </w:r>
    </w:p>
    <w:p w:rsidR="00BD1D5A" w:rsidRPr="00FC5F6F" w:rsidRDefault="00BD1D5A" w:rsidP="00BD1D5A">
      <w:pPr>
        <w:spacing w:after="0" w:line="240" w:lineRule="auto"/>
        <w:rPr>
          <w:rFonts w:ascii="Garamond" w:hAnsi="Garamond" w:cstheme="minorHAnsi"/>
          <w:sz w:val="20"/>
          <w:szCs w:val="20"/>
        </w:rPr>
      </w:pPr>
    </w:p>
    <w:p w:rsidR="00BD1D5A" w:rsidRPr="00FC5F6F" w:rsidRDefault="00BD1D5A" w:rsidP="00BD1D5A">
      <w:pPr>
        <w:spacing w:after="0" w:line="240" w:lineRule="auto"/>
        <w:ind w:left="720"/>
        <w:rPr>
          <w:rFonts w:ascii="Garamond" w:hAnsi="Garamond" w:cstheme="minorHAnsi"/>
          <w:b/>
          <w:sz w:val="20"/>
          <w:szCs w:val="20"/>
        </w:rPr>
      </w:pPr>
      <w:r w:rsidRPr="00FC5F6F">
        <w:rPr>
          <w:rFonts w:ascii="Garamond" w:hAnsi="Garamond" w:cstheme="minorHAnsi"/>
          <w:b/>
          <w:sz w:val="20"/>
          <w:szCs w:val="20"/>
        </w:rPr>
        <w:t>What science topics or issues would you like to discuss as a team while in the field?</w:t>
      </w:r>
    </w:p>
    <w:p w:rsidR="00BD1D5A" w:rsidRPr="00FC5F6F" w:rsidRDefault="00BD1D5A" w:rsidP="00BD1D5A">
      <w:pPr>
        <w:pStyle w:val="ListParagraph"/>
        <w:numPr>
          <w:ilvl w:val="0"/>
          <w:numId w:val="6"/>
        </w:numPr>
        <w:spacing w:after="0" w:line="240" w:lineRule="auto"/>
        <w:rPr>
          <w:rFonts w:ascii="Garamond" w:hAnsi="Garamond" w:cstheme="minorHAnsi"/>
          <w:sz w:val="20"/>
          <w:szCs w:val="20"/>
        </w:rPr>
      </w:pPr>
      <w:r w:rsidRPr="00FC5F6F">
        <w:rPr>
          <w:rFonts w:ascii="Garamond" w:hAnsi="Garamond" w:cstheme="minorHAnsi"/>
          <w:sz w:val="20"/>
          <w:szCs w:val="20"/>
        </w:rPr>
        <w:t>Dr. Burns and I have decided to focus on the following topics.</w:t>
      </w:r>
    </w:p>
    <w:p w:rsidR="00BD1D5A" w:rsidRPr="00FC5F6F" w:rsidRDefault="00BD1D5A" w:rsidP="00BD1D5A">
      <w:pPr>
        <w:pStyle w:val="ListParagraph"/>
        <w:numPr>
          <w:ilvl w:val="1"/>
          <w:numId w:val="6"/>
        </w:numPr>
        <w:spacing w:after="0" w:line="240" w:lineRule="auto"/>
        <w:rPr>
          <w:rFonts w:ascii="Garamond" w:hAnsi="Garamond" w:cstheme="minorHAnsi"/>
          <w:sz w:val="20"/>
          <w:szCs w:val="20"/>
        </w:rPr>
      </w:pPr>
      <w:r w:rsidRPr="00FC5F6F">
        <w:rPr>
          <w:rFonts w:ascii="Garamond" w:hAnsi="Garamond" w:cstheme="minorHAnsi"/>
          <w:sz w:val="20"/>
          <w:szCs w:val="20"/>
        </w:rPr>
        <w:t>Animal physiology/Animal adaptations</w:t>
      </w:r>
    </w:p>
    <w:p w:rsidR="00BD1D5A" w:rsidRPr="003F6929" w:rsidRDefault="00BD1D5A" w:rsidP="00BD1D5A">
      <w:pPr>
        <w:numPr>
          <w:ilvl w:val="2"/>
          <w:numId w:val="6"/>
        </w:numPr>
        <w:spacing w:after="0" w:line="240" w:lineRule="auto"/>
        <w:ind w:right="-216"/>
        <w:rPr>
          <w:rFonts w:ascii="Garamond" w:hAnsi="Garamond"/>
          <w:sz w:val="20"/>
          <w:szCs w:val="20"/>
        </w:rPr>
      </w:pPr>
      <w:r w:rsidRPr="003F6929">
        <w:rPr>
          <w:rFonts w:ascii="Garamond" w:hAnsi="Garamond"/>
          <w:sz w:val="20"/>
          <w:szCs w:val="20"/>
        </w:rPr>
        <w:t>Blood</w:t>
      </w:r>
    </w:p>
    <w:p w:rsidR="00BD1D5A" w:rsidRPr="003F6929" w:rsidRDefault="00BD1D5A" w:rsidP="00BD1D5A">
      <w:pPr>
        <w:numPr>
          <w:ilvl w:val="2"/>
          <w:numId w:val="6"/>
        </w:numPr>
        <w:spacing w:after="0" w:line="240" w:lineRule="auto"/>
        <w:rPr>
          <w:rFonts w:ascii="Garamond" w:hAnsi="Garamond"/>
          <w:sz w:val="20"/>
          <w:szCs w:val="20"/>
        </w:rPr>
      </w:pPr>
      <w:r w:rsidRPr="003F6929">
        <w:rPr>
          <w:rFonts w:ascii="Garamond" w:hAnsi="Garamond"/>
          <w:sz w:val="20"/>
          <w:szCs w:val="20"/>
        </w:rPr>
        <w:t>Blubber</w:t>
      </w:r>
    </w:p>
    <w:p w:rsidR="00BD1D5A" w:rsidRPr="003F6929" w:rsidRDefault="00BD1D5A" w:rsidP="00BD1D5A">
      <w:pPr>
        <w:numPr>
          <w:ilvl w:val="2"/>
          <w:numId w:val="6"/>
        </w:numPr>
        <w:spacing w:after="0" w:line="240" w:lineRule="auto"/>
        <w:ind w:right="-216"/>
        <w:rPr>
          <w:rFonts w:ascii="Garamond" w:hAnsi="Garamond"/>
          <w:sz w:val="20"/>
          <w:szCs w:val="20"/>
        </w:rPr>
      </w:pPr>
      <w:r w:rsidRPr="003F6929">
        <w:rPr>
          <w:rFonts w:ascii="Garamond" w:hAnsi="Garamond"/>
          <w:sz w:val="20"/>
          <w:szCs w:val="20"/>
        </w:rPr>
        <w:t>Eyes</w:t>
      </w:r>
    </w:p>
    <w:p w:rsidR="00BD1D5A" w:rsidRPr="003F6929" w:rsidRDefault="00BD1D5A" w:rsidP="00BD1D5A">
      <w:pPr>
        <w:numPr>
          <w:ilvl w:val="2"/>
          <w:numId w:val="6"/>
        </w:numPr>
        <w:spacing w:after="0" w:line="240" w:lineRule="auto"/>
        <w:ind w:right="-216"/>
        <w:rPr>
          <w:rFonts w:ascii="Garamond" w:hAnsi="Garamond"/>
          <w:sz w:val="20"/>
          <w:szCs w:val="20"/>
        </w:rPr>
      </w:pPr>
      <w:r w:rsidRPr="003F6929">
        <w:rPr>
          <w:rFonts w:ascii="Garamond" w:hAnsi="Garamond"/>
          <w:sz w:val="20"/>
          <w:szCs w:val="20"/>
        </w:rPr>
        <w:t>Family</w:t>
      </w:r>
    </w:p>
    <w:p w:rsidR="00BD1D5A" w:rsidRPr="003F6929" w:rsidRDefault="00BD1D5A" w:rsidP="00BD1D5A">
      <w:pPr>
        <w:numPr>
          <w:ilvl w:val="2"/>
          <w:numId w:val="6"/>
        </w:numPr>
        <w:spacing w:after="0" w:line="240" w:lineRule="auto"/>
        <w:ind w:right="-900"/>
        <w:rPr>
          <w:rFonts w:ascii="Garamond" w:hAnsi="Garamond"/>
          <w:sz w:val="20"/>
          <w:szCs w:val="20"/>
        </w:rPr>
      </w:pPr>
      <w:r w:rsidRPr="003F6929">
        <w:rPr>
          <w:rFonts w:ascii="Garamond" w:hAnsi="Garamond"/>
          <w:sz w:val="20"/>
          <w:szCs w:val="20"/>
        </w:rPr>
        <w:t>Fur &amp; Molting</w:t>
      </w:r>
    </w:p>
    <w:p w:rsidR="00BD1D5A" w:rsidRPr="003F6929" w:rsidRDefault="00BD1D5A" w:rsidP="00BD1D5A">
      <w:pPr>
        <w:numPr>
          <w:ilvl w:val="2"/>
          <w:numId w:val="6"/>
        </w:numPr>
        <w:spacing w:after="0" w:line="240" w:lineRule="auto"/>
        <w:ind w:right="-216"/>
        <w:rPr>
          <w:rFonts w:ascii="Garamond" w:hAnsi="Garamond"/>
          <w:sz w:val="20"/>
          <w:szCs w:val="20"/>
        </w:rPr>
      </w:pPr>
      <w:r w:rsidRPr="003F6929">
        <w:rPr>
          <w:rFonts w:ascii="Garamond" w:hAnsi="Garamond"/>
          <w:sz w:val="20"/>
          <w:szCs w:val="20"/>
        </w:rPr>
        <w:t>Lungs</w:t>
      </w:r>
    </w:p>
    <w:p w:rsidR="00BD1D5A" w:rsidRPr="003F6929" w:rsidRDefault="00BD1D5A" w:rsidP="00BD1D5A">
      <w:pPr>
        <w:numPr>
          <w:ilvl w:val="2"/>
          <w:numId w:val="6"/>
        </w:numPr>
        <w:spacing w:after="0" w:line="240" w:lineRule="auto"/>
        <w:rPr>
          <w:rFonts w:ascii="Garamond" w:hAnsi="Garamond"/>
          <w:sz w:val="20"/>
          <w:szCs w:val="20"/>
        </w:rPr>
      </w:pPr>
      <w:r w:rsidRPr="003F6929">
        <w:rPr>
          <w:rFonts w:ascii="Garamond" w:hAnsi="Garamond"/>
          <w:sz w:val="20"/>
          <w:szCs w:val="20"/>
        </w:rPr>
        <w:t>Milk</w:t>
      </w:r>
    </w:p>
    <w:p w:rsidR="00BD1D5A" w:rsidRPr="003F6929" w:rsidRDefault="00BD1D5A" w:rsidP="00BD1D5A">
      <w:pPr>
        <w:numPr>
          <w:ilvl w:val="2"/>
          <w:numId w:val="6"/>
        </w:numPr>
        <w:spacing w:after="0" w:line="240" w:lineRule="auto"/>
        <w:ind w:right="-216"/>
        <w:rPr>
          <w:rFonts w:ascii="Garamond" w:hAnsi="Garamond"/>
          <w:sz w:val="20"/>
          <w:szCs w:val="20"/>
        </w:rPr>
      </w:pPr>
      <w:r w:rsidRPr="003F6929">
        <w:rPr>
          <w:rFonts w:ascii="Garamond" w:hAnsi="Garamond"/>
          <w:sz w:val="20"/>
          <w:szCs w:val="20"/>
        </w:rPr>
        <w:t>Muscles</w:t>
      </w:r>
    </w:p>
    <w:p w:rsidR="00BD1D5A" w:rsidRPr="003F6929" w:rsidRDefault="00BD1D5A" w:rsidP="00BD1D5A">
      <w:pPr>
        <w:numPr>
          <w:ilvl w:val="2"/>
          <w:numId w:val="6"/>
        </w:numPr>
        <w:spacing w:after="0" w:line="240" w:lineRule="auto"/>
        <w:rPr>
          <w:rFonts w:ascii="Garamond" w:hAnsi="Garamond"/>
          <w:sz w:val="20"/>
          <w:szCs w:val="20"/>
        </w:rPr>
      </w:pPr>
      <w:r w:rsidRPr="003F6929">
        <w:rPr>
          <w:rFonts w:ascii="Garamond" w:hAnsi="Garamond"/>
          <w:sz w:val="20"/>
          <w:szCs w:val="20"/>
        </w:rPr>
        <w:t>Nose</w:t>
      </w:r>
    </w:p>
    <w:p w:rsidR="00BD1D5A" w:rsidRPr="003F6929" w:rsidRDefault="00BD1D5A" w:rsidP="00BD1D5A">
      <w:pPr>
        <w:numPr>
          <w:ilvl w:val="2"/>
          <w:numId w:val="6"/>
        </w:numPr>
        <w:spacing w:after="0" w:line="240" w:lineRule="auto"/>
        <w:rPr>
          <w:rFonts w:ascii="Garamond" w:hAnsi="Garamond"/>
          <w:sz w:val="20"/>
          <w:szCs w:val="20"/>
        </w:rPr>
      </w:pPr>
      <w:r w:rsidRPr="003F6929">
        <w:rPr>
          <w:rFonts w:ascii="Garamond" w:hAnsi="Garamond"/>
          <w:sz w:val="20"/>
          <w:szCs w:val="20"/>
        </w:rPr>
        <w:t>Teeth and Jaw</w:t>
      </w:r>
    </w:p>
    <w:p w:rsidR="00BD1D5A" w:rsidRPr="003F6929" w:rsidRDefault="00BD1D5A" w:rsidP="00BD1D5A">
      <w:pPr>
        <w:numPr>
          <w:ilvl w:val="2"/>
          <w:numId w:val="6"/>
        </w:numPr>
        <w:spacing w:after="0" w:line="240" w:lineRule="auto"/>
        <w:ind w:right="-192"/>
        <w:rPr>
          <w:rFonts w:ascii="Garamond" w:hAnsi="Garamond"/>
          <w:sz w:val="20"/>
          <w:szCs w:val="20"/>
        </w:rPr>
      </w:pPr>
      <w:r w:rsidRPr="003F6929">
        <w:rPr>
          <w:rFonts w:ascii="Garamond" w:hAnsi="Garamond"/>
          <w:sz w:val="20"/>
          <w:szCs w:val="20"/>
        </w:rPr>
        <w:t>Sound/Vocalization</w:t>
      </w:r>
    </w:p>
    <w:p w:rsidR="00BD1D5A" w:rsidRPr="003F6929" w:rsidRDefault="00BD1D5A" w:rsidP="00BD1D5A">
      <w:pPr>
        <w:numPr>
          <w:ilvl w:val="2"/>
          <w:numId w:val="6"/>
        </w:numPr>
        <w:spacing w:after="0" w:line="240" w:lineRule="auto"/>
        <w:ind w:right="-192"/>
        <w:rPr>
          <w:rFonts w:ascii="Garamond" w:hAnsi="Garamond"/>
          <w:sz w:val="20"/>
          <w:szCs w:val="20"/>
        </w:rPr>
      </w:pPr>
      <w:r w:rsidRPr="003F6929">
        <w:rPr>
          <w:rFonts w:ascii="Garamond" w:hAnsi="Garamond"/>
          <w:sz w:val="20"/>
          <w:szCs w:val="20"/>
        </w:rPr>
        <w:t>Seal Pups</w:t>
      </w:r>
    </w:p>
    <w:p w:rsidR="00BD1D5A" w:rsidRPr="00FC5F6F" w:rsidRDefault="00BD1D5A" w:rsidP="00BD1D5A">
      <w:pPr>
        <w:pStyle w:val="ListParagraph"/>
        <w:numPr>
          <w:ilvl w:val="0"/>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I also focused on the following topics:</w:t>
      </w:r>
    </w:p>
    <w:p w:rsidR="00BD1D5A" w:rsidRPr="00FC5F6F" w:rsidRDefault="00BD1D5A" w:rsidP="00BD1D5A">
      <w:pPr>
        <w:pStyle w:val="ListParagraph"/>
        <w:numPr>
          <w:ilvl w:val="1"/>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Weather</w:t>
      </w:r>
    </w:p>
    <w:p w:rsidR="00BD1D5A" w:rsidRPr="003F6929" w:rsidRDefault="00BD1D5A" w:rsidP="00BD1D5A">
      <w:pPr>
        <w:pStyle w:val="ListParagraph"/>
        <w:numPr>
          <w:ilvl w:val="2"/>
          <w:numId w:val="6"/>
        </w:numPr>
        <w:spacing w:after="0" w:line="240" w:lineRule="auto"/>
        <w:rPr>
          <w:rFonts w:ascii="Garamond" w:hAnsi="Garamond" w:cstheme="minorHAnsi"/>
          <w:sz w:val="20"/>
          <w:szCs w:val="20"/>
        </w:rPr>
      </w:pPr>
      <w:r>
        <w:rPr>
          <w:rFonts w:ascii="Garamond" w:eastAsia="Times New Roman" w:hAnsi="Garamond" w:cs="Arial"/>
          <w:sz w:val="20"/>
          <w:szCs w:val="20"/>
        </w:rPr>
        <w:t>Antarctic Weather Conditions</w:t>
      </w:r>
    </w:p>
    <w:p w:rsidR="00BD1D5A" w:rsidRPr="00FC5F6F" w:rsidRDefault="00BD1D5A" w:rsidP="00BD1D5A">
      <w:pPr>
        <w:pStyle w:val="ListParagraph"/>
        <w:numPr>
          <w:ilvl w:val="2"/>
          <w:numId w:val="6"/>
        </w:numPr>
        <w:spacing w:after="0" w:line="240" w:lineRule="auto"/>
        <w:rPr>
          <w:rFonts w:ascii="Garamond" w:hAnsi="Garamond" w:cstheme="minorHAnsi"/>
          <w:sz w:val="20"/>
          <w:szCs w:val="20"/>
        </w:rPr>
      </w:pPr>
      <w:r>
        <w:rPr>
          <w:rFonts w:ascii="Garamond" w:eastAsia="Times New Roman" w:hAnsi="Garamond" w:cs="Arial"/>
          <w:sz w:val="20"/>
          <w:szCs w:val="20"/>
        </w:rPr>
        <w:t>Katabatic Winds and Wind Chill</w:t>
      </w:r>
    </w:p>
    <w:p w:rsidR="00BD1D5A" w:rsidRPr="00FC5F6F" w:rsidRDefault="00BD1D5A" w:rsidP="00BD1D5A">
      <w:pPr>
        <w:pStyle w:val="ListParagraph"/>
        <w:numPr>
          <w:ilvl w:val="1"/>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Others</w:t>
      </w:r>
    </w:p>
    <w:p w:rsidR="00BD1D5A" w:rsidRPr="00FC5F6F" w:rsidRDefault="00BD1D5A" w:rsidP="00BD1D5A">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 xml:space="preserve">Ice/Glaciers </w:t>
      </w:r>
    </w:p>
    <w:p w:rsidR="00BD1D5A" w:rsidRPr="00FC5F6F" w:rsidRDefault="00BD1D5A" w:rsidP="00BD1D5A">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 xml:space="preserve">Mt. Erebus </w:t>
      </w:r>
    </w:p>
    <w:p w:rsidR="00BD1D5A" w:rsidRPr="003F6929" w:rsidRDefault="00BD1D5A" w:rsidP="00BD1D5A">
      <w:pPr>
        <w:pStyle w:val="ListParagraph"/>
        <w:numPr>
          <w:ilvl w:val="2"/>
          <w:numId w:val="6"/>
        </w:numPr>
        <w:spacing w:after="0" w:line="240" w:lineRule="auto"/>
        <w:rPr>
          <w:rFonts w:ascii="Garamond" w:hAnsi="Garamond" w:cstheme="minorHAnsi"/>
          <w:sz w:val="20"/>
          <w:szCs w:val="20"/>
        </w:rPr>
      </w:pPr>
      <w:r>
        <w:rPr>
          <w:rFonts w:ascii="Garamond" w:eastAsia="Times New Roman" w:hAnsi="Garamond" w:cs="Arial"/>
          <w:sz w:val="20"/>
          <w:szCs w:val="20"/>
        </w:rPr>
        <w:t>Penguins</w:t>
      </w:r>
    </w:p>
    <w:p w:rsidR="00BD1D5A" w:rsidRPr="003F6929" w:rsidRDefault="00BD1D5A" w:rsidP="00BD1D5A">
      <w:pPr>
        <w:pStyle w:val="ListParagraph"/>
        <w:numPr>
          <w:ilvl w:val="2"/>
          <w:numId w:val="6"/>
        </w:numPr>
        <w:spacing w:after="0" w:line="240" w:lineRule="auto"/>
        <w:rPr>
          <w:rFonts w:ascii="Garamond" w:hAnsi="Garamond" w:cstheme="minorHAnsi"/>
          <w:sz w:val="20"/>
          <w:szCs w:val="20"/>
        </w:rPr>
      </w:pPr>
      <w:r>
        <w:rPr>
          <w:rFonts w:ascii="Garamond" w:eastAsia="Times New Roman" w:hAnsi="Garamond" w:cs="Arial"/>
          <w:sz w:val="20"/>
          <w:szCs w:val="20"/>
        </w:rPr>
        <w:t>Extreme Cold Weather Gear</w:t>
      </w:r>
    </w:p>
    <w:p w:rsidR="00BD1D5A" w:rsidRPr="00FC5F6F" w:rsidRDefault="00BD1D5A" w:rsidP="00BD1D5A">
      <w:pPr>
        <w:pStyle w:val="ListParagraph"/>
        <w:numPr>
          <w:ilvl w:val="2"/>
          <w:numId w:val="6"/>
        </w:numPr>
        <w:spacing w:after="0" w:line="240" w:lineRule="auto"/>
        <w:rPr>
          <w:rFonts w:ascii="Garamond" w:hAnsi="Garamond" w:cstheme="minorHAnsi"/>
          <w:sz w:val="20"/>
          <w:szCs w:val="20"/>
        </w:rPr>
      </w:pPr>
      <w:r>
        <w:rPr>
          <w:rFonts w:ascii="Garamond" w:eastAsia="Times New Roman" w:hAnsi="Garamond" w:cs="Arial"/>
          <w:sz w:val="20"/>
          <w:szCs w:val="20"/>
        </w:rPr>
        <w:t>McMurdo Station</w:t>
      </w:r>
    </w:p>
    <w:p w:rsidR="00BD1D5A" w:rsidRPr="00FC5F6F" w:rsidRDefault="00BD1D5A" w:rsidP="00BD1D5A">
      <w:pPr>
        <w:spacing w:after="0" w:line="240" w:lineRule="auto"/>
        <w:rPr>
          <w:rFonts w:ascii="Garamond" w:hAnsi="Garamond" w:cstheme="minorHAnsi"/>
          <w:sz w:val="20"/>
          <w:szCs w:val="20"/>
        </w:rPr>
      </w:pPr>
    </w:p>
    <w:p w:rsidR="00BD1D5A" w:rsidRPr="00EA4870" w:rsidRDefault="00BD1D5A" w:rsidP="00BD1D5A">
      <w:pPr>
        <w:spacing w:after="0" w:line="240" w:lineRule="auto"/>
        <w:rPr>
          <w:rFonts w:ascii="Garamond" w:hAnsi="Garamond" w:cstheme="minorHAnsi"/>
          <w:b/>
          <w:sz w:val="20"/>
          <w:szCs w:val="20"/>
        </w:rPr>
      </w:pPr>
      <w:r w:rsidRPr="00EA4870">
        <w:rPr>
          <w:rFonts w:ascii="Garamond" w:hAnsi="Garamond" w:cstheme="minorHAnsi"/>
          <w:b/>
          <w:sz w:val="20"/>
          <w:szCs w:val="20"/>
        </w:rPr>
        <w:t>After the field experience:</w:t>
      </w:r>
    </w:p>
    <w:p w:rsidR="00BD1D5A" w:rsidRPr="006B5C1A" w:rsidRDefault="00BD1D5A" w:rsidP="00BD1D5A">
      <w:pPr>
        <w:spacing w:after="0" w:line="240" w:lineRule="auto"/>
        <w:ind w:left="720" w:firstLine="720"/>
        <w:rPr>
          <w:rFonts w:ascii="Garamond" w:hAnsi="Garamond" w:cstheme="minorHAnsi"/>
          <w:sz w:val="20"/>
          <w:szCs w:val="20"/>
        </w:rPr>
      </w:pPr>
      <w:r w:rsidRPr="006B5C1A">
        <w:rPr>
          <w:rFonts w:ascii="Garamond" w:hAnsi="Garamond" w:cstheme="minorHAnsi"/>
          <w:sz w:val="20"/>
          <w:szCs w:val="20"/>
        </w:rPr>
        <w:t xml:space="preserve">Host a several K-12 outreach component </w:t>
      </w:r>
    </w:p>
    <w:p w:rsidR="00BD1D5A" w:rsidRPr="00EA4870" w:rsidRDefault="00BD1D5A" w:rsidP="00BD1D5A">
      <w:pPr>
        <w:pStyle w:val="ListParagraph"/>
        <w:numPr>
          <w:ilvl w:val="1"/>
          <w:numId w:val="8"/>
        </w:numPr>
        <w:spacing w:after="0" w:line="240" w:lineRule="auto"/>
        <w:rPr>
          <w:rFonts w:ascii="Garamond" w:hAnsi="Garamond" w:cstheme="minorHAnsi"/>
          <w:sz w:val="20"/>
          <w:szCs w:val="20"/>
        </w:rPr>
      </w:pPr>
      <w:r w:rsidRPr="000A6B51">
        <w:rPr>
          <w:rFonts w:ascii="Garamond" w:hAnsi="Garamond" w:cstheme="minorHAnsi"/>
          <w:sz w:val="20"/>
          <w:szCs w:val="20"/>
        </w:rPr>
        <w:t>Recipients of this outreach program would be selected from participants in the challenge</w:t>
      </w:r>
      <w:r>
        <w:rPr>
          <w:rFonts w:ascii="Garamond" w:hAnsi="Garamond" w:cstheme="minorHAnsi"/>
          <w:sz w:val="20"/>
          <w:szCs w:val="20"/>
        </w:rPr>
        <w:t>s</w:t>
      </w:r>
    </w:p>
    <w:p w:rsidR="00261E10" w:rsidRPr="00FC5F6F" w:rsidRDefault="00261E10" w:rsidP="00261E10">
      <w:pPr>
        <w:spacing w:after="0" w:line="240" w:lineRule="auto"/>
        <w:jc w:val="center"/>
        <w:rPr>
          <w:rFonts w:ascii="Garamond" w:hAnsi="Garamond" w:cstheme="minorHAnsi"/>
          <w:b/>
          <w:sz w:val="20"/>
          <w:szCs w:val="20"/>
        </w:rPr>
      </w:pPr>
      <w:r>
        <w:rPr>
          <w:rFonts w:ascii="Garamond" w:hAnsi="Garamond" w:cstheme="minorHAnsi"/>
          <w:b/>
          <w:sz w:val="20"/>
          <w:szCs w:val="20"/>
        </w:rPr>
        <w:lastRenderedPageBreak/>
        <w:t xml:space="preserve">Final - </w:t>
      </w:r>
      <w:r w:rsidRPr="00FC5F6F">
        <w:rPr>
          <w:rFonts w:ascii="Garamond" w:hAnsi="Garamond" w:cstheme="minorHAnsi"/>
          <w:b/>
          <w:sz w:val="20"/>
          <w:szCs w:val="20"/>
        </w:rPr>
        <w:t>Teacher and Researcher Networking Strategy</w:t>
      </w:r>
    </w:p>
    <w:p w:rsidR="00261E10" w:rsidRPr="00FC5F6F" w:rsidRDefault="00261E10" w:rsidP="00261E10">
      <w:pPr>
        <w:spacing w:after="0" w:line="240" w:lineRule="auto"/>
        <w:jc w:val="center"/>
        <w:rPr>
          <w:rFonts w:ascii="Garamond" w:hAnsi="Garamond"/>
          <w:b/>
          <w:sz w:val="20"/>
          <w:szCs w:val="20"/>
        </w:rPr>
      </w:pPr>
    </w:p>
    <w:p w:rsidR="00261E10" w:rsidRPr="00FC5F6F" w:rsidRDefault="00261E10" w:rsidP="00261E10">
      <w:pPr>
        <w:spacing w:after="0" w:line="240" w:lineRule="auto"/>
        <w:jc w:val="center"/>
        <w:rPr>
          <w:rFonts w:ascii="Garamond" w:hAnsi="Garamond"/>
          <w:b/>
          <w:sz w:val="20"/>
          <w:szCs w:val="20"/>
        </w:rPr>
      </w:pPr>
      <w:r w:rsidRPr="00FC5F6F">
        <w:rPr>
          <w:rFonts w:ascii="Garamond" w:hAnsi="Garamond"/>
          <w:b/>
          <w:sz w:val="20"/>
          <w:szCs w:val="20"/>
        </w:rPr>
        <w:t>Alex Eilers – PolarTREC Teacher 2011-12</w:t>
      </w:r>
    </w:p>
    <w:p w:rsidR="00261E10" w:rsidRPr="00FC5F6F" w:rsidRDefault="00261E10" w:rsidP="00261E10">
      <w:pPr>
        <w:spacing w:after="0" w:line="240" w:lineRule="auto"/>
        <w:jc w:val="center"/>
        <w:rPr>
          <w:rFonts w:ascii="Garamond" w:hAnsi="Garamond" w:cstheme="minorHAnsi"/>
          <w:b/>
          <w:sz w:val="20"/>
          <w:szCs w:val="20"/>
        </w:rPr>
      </w:pPr>
    </w:p>
    <w:p w:rsidR="00261E10" w:rsidRPr="00FC5F6F" w:rsidRDefault="00261E10" w:rsidP="00261E10">
      <w:pPr>
        <w:spacing w:after="0" w:line="240" w:lineRule="auto"/>
        <w:rPr>
          <w:rFonts w:ascii="Garamond" w:hAnsi="Garamond" w:cstheme="minorHAnsi"/>
          <w:sz w:val="20"/>
          <w:szCs w:val="20"/>
        </w:rPr>
      </w:pPr>
    </w:p>
    <w:p w:rsidR="00261E10" w:rsidRPr="00FC5F6F" w:rsidRDefault="00261E10" w:rsidP="00261E10">
      <w:pPr>
        <w:spacing w:after="0" w:line="240" w:lineRule="auto"/>
        <w:rPr>
          <w:rFonts w:ascii="Garamond" w:hAnsi="Garamond" w:cstheme="minorHAnsi"/>
          <w:b/>
          <w:sz w:val="20"/>
          <w:szCs w:val="20"/>
        </w:rPr>
      </w:pPr>
      <w:r w:rsidRPr="00FC5F6F">
        <w:rPr>
          <w:rFonts w:ascii="Garamond" w:hAnsi="Garamond" w:cstheme="minorHAnsi"/>
          <w:b/>
          <w:sz w:val="20"/>
          <w:szCs w:val="20"/>
        </w:rPr>
        <w:t xml:space="preserve">Collaboration </w:t>
      </w:r>
      <w:r w:rsidRPr="00FC5F6F">
        <w:rPr>
          <w:rFonts w:ascii="Garamond" w:hAnsi="Garamond" w:cstheme="minorHAnsi"/>
          <w:b/>
          <w:sz w:val="20"/>
          <w:szCs w:val="20"/>
          <w:u w:val="single"/>
        </w:rPr>
        <w:t>before</w:t>
      </w:r>
      <w:r w:rsidRPr="00FC5F6F">
        <w:rPr>
          <w:rFonts w:ascii="Garamond" w:hAnsi="Garamond" w:cstheme="minorHAnsi"/>
          <w:b/>
          <w:sz w:val="20"/>
          <w:szCs w:val="20"/>
        </w:rPr>
        <w:t xml:space="preserve"> the field experience:</w:t>
      </w:r>
    </w:p>
    <w:p w:rsidR="00261E10" w:rsidRPr="00FC5F6F" w:rsidRDefault="00261E10" w:rsidP="00261E10">
      <w:pPr>
        <w:spacing w:after="0" w:line="240" w:lineRule="auto"/>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b/>
          <w:sz w:val="20"/>
          <w:szCs w:val="20"/>
        </w:rPr>
      </w:pPr>
      <w:r w:rsidRPr="00FC5F6F">
        <w:rPr>
          <w:rFonts w:ascii="Garamond" w:hAnsi="Garamond" w:cstheme="minorHAnsi"/>
          <w:b/>
          <w:sz w:val="20"/>
          <w:szCs w:val="20"/>
        </w:rPr>
        <w:t>What are the ways you will communicate with your researcher or team members before the experience?</w:t>
      </w:r>
    </w:p>
    <w:p w:rsidR="00261E10" w:rsidRPr="00FC5F6F" w:rsidRDefault="00261E10" w:rsidP="00261E10">
      <w:pPr>
        <w:spacing w:after="0" w:line="240" w:lineRule="auto"/>
        <w:ind w:left="720"/>
        <w:rPr>
          <w:rFonts w:ascii="Garamond" w:hAnsi="Garamond" w:cstheme="minorHAnsi"/>
          <w:sz w:val="20"/>
          <w:szCs w:val="20"/>
        </w:rPr>
      </w:pPr>
      <w:r w:rsidRPr="00FC5F6F">
        <w:rPr>
          <w:rFonts w:ascii="Garamond" w:hAnsi="Garamond" w:cstheme="minorHAnsi"/>
          <w:sz w:val="20"/>
          <w:szCs w:val="20"/>
        </w:rPr>
        <w:t>Yes, there are many:</w:t>
      </w:r>
    </w:p>
    <w:p w:rsidR="00261E10" w:rsidRPr="00FC5F6F" w:rsidRDefault="00261E10" w:rsidP="00261E10">
      <w:pPr>
        <w:spacing w:after="0" w:line="240" w:lineRule="auto"/>
        <w:rPr>
          <w:rFonts w:ascii="Garamond" w:hAnsi="Garamond" w:cstheme="minorHAnsi"/>
          <w:sz w:val="20"/>
          <w:szCs w:val="20"/>
        </w:rPr>
      </w:pPr>
    </w:p>
    <w:p w:rsidR="00261E10" w:rsidRPr="00FC5F6F" w:rsidRDefault="00261E10" w:rsidP="00261E10">
      <w:pPr>
        <w:pStyle w:val="ListParagraph"/>
        <w:numPr>
          <w:ilvl w:val="0"/>
          <w:numId w:val="5"/>
        </w:numPr>
        <w:spacing w:after="0" w:line="240" w:lineRule="auto"/>
        <w:rPr>
          <w:rFonts w:ascii="Garamond" w:hAnsi="Garamond" w:cstheme="minorHAnsi"/>
          <w:sz w:val="20"/>
          <w:szCs w:val="20"/>
        </w:rPr>
      </w:pPr>
      <w:r w:rsidRPr="00FC5F6F">
        <w:rPr>
          <w:rFonts w:ascii="Garamond" w:hAnsi="Garamond" w:cstheme="minorHAnsi"/>
          <w:sz w:val="20"/>
          <w:szCs w:val="20"/>
        </w:rPr>
        <w:t>Personal meetings</w:t>
      </w:r>
    </w:p>
    <w:p w:rsidR="00261E10" w:rsidRPr="00FC5F6F" w:rsidRDefault="00261E10" w:rsidP="00261E10">
      <w:pPr>
        <w:pStyle w:val="ListParagraph"/>
        <w:numPr>
          <w:ilvl w:val="1"/>
          <w:numId w:val="5"/>
        </w:numPr>
        <w:spacing w:after="0" w:line="240" w:lineRule="auto"/>
        <w:rPr>
          <w:rFonts w:ascii="Garamond" w:hAnsi="Garamond" w:cstheme="minorHAnsi"/>
          <w:sz w:val="20"/>
          <w:szCs w:val="20"/>
        </w:rPr>
      </w:pPr>
      <w:r w:rsidRPr="00FC5F6F">
        <w:rPr>
          <w:rFonts w:ascii="Garamond" w:hAnsi="Garamond" w:cstheme="minorHAnsi"/>
          <w:sz w:val="20"/>
          <w:szCs w:val="20"/>
        </w:rPr>
        <w:t>In February of 2011 I met with UAA Graduate Assistant Linnea Pearson.  She provided me with both basic and specific information regarding the expedition.</w:t>
      </w:r>
    </w:p>
    <w:p w:rsidR="00261E10" w:rsidRPr="00FC5F6F" w:rsidRDefault="00261E10" w:rsidP="00261E10">
      <w:pPr>
        <w:pStyle w:val="ListParagraph"/>
        <w:numPr>
          <w:ilvl w:val="0"/>
          <w:numId w:val="5"/>
        </w:numPr>
        <w:spacing w:after="0" w:line="240" w:lineRule="auto"/>
        <w:rPr>
          <w:rFonts w:ascii="Garamond" w:hAnsi="Garamond" w:cstheme="minorHAnsi"/>
          <w:sz w:val="20"/>
          <w:szCs w:val="20"/>
        </w:rPr>
      </w:pPr>
      <w:r w:rsidRPr="00FC5F6F">
        <w:rPr>
          <w:rFonts w:ascii="Garamond" w:hAnsi="Garamond" w:cstheme="minorHAnsi"/>
          <w:sz w:val="20"/>
          <w:szCs w:val="20"/>
        </w:rPr>
        <w:t>Programmatic planning  calls</w:t>
      </w:r>
    </w:p>
    <w:p w:rsidR="00261E10" w:rsidRPr="00FC5F6F" w:rsidRDefault="00261E10" w:rsidP="00261E10">
      <w:pPr>
        <w:pStyle w:val="ListParagraph"/>
        <w:numPr>
          <w:ilvl w:val="1"/>
          <w:numId w:val="5"/>
        </w:numPr>
        <w:spacing w:after="0" w:line="240" w:lineRule="auto"/>
        <w:rPr>
          <w:rFonts w:ascii="Garamond" w:hAnsi="Garamond" w:cstheme="minorHAnsi"/>
          <w:sz w:val="20"/>
          <w:szCs w:val="20"/>
        </w:rPr>
      </w:pPr>
      <w:r w:rsidRPr="00FC5F6F">
        <w:rPr>
          <w:rFonts w:ascii="Garamond" w:hAnsi="Garamond" w:cstheme="minorHAnsi"/>
          <w:sz w:val="20"/>
          <w:szCs w:val="20"/>
        </w:rPr>
        <w:t xml:space="preserve">On at least 3 different occasion Dr. Burns and I have had 1 hour + phone conversations </w:t>
      </w:r>
    </w:p>
    <w:p w:rsidR="00261E10" w:rsidRPr="00FC5F6F" w:rsidRDefault="00261E10" w:rsidP="00261E10">
      <w:pPr>
        <w:pStyle w:val="ListParagraph"/>
        <w:numPr>
          <w:ilvl w:val="1"/>
          <w:numId w:val="5"/>
        </w:numPr>
        <w:spacing w:after="0" w:line="240" w:lineRule="auto"/>
        <w:rPr>
          <w:rFonts w:ascii="Garamond" w:hAnsi="Garamond" w:cstheme="minorHAnsi"/>
          <w:sz w:val="20"/>
          <w:szCs w:val="20"/>
        </w:rPr>
      </w:pPr>
      <w:r w:rsidRPr="00FC5F6F">
        <w:rPr>
          <w:rFonts w:ascii="Garamond" w:hAnsi="Garamond" w:cstheme="minorHAnsi"/>
          <w:sz w:val="20"/>
          <w:szCs w:val="20"/>
        </w:rPr>
        <w:t>The purpose was to outline and plan our educational and public outreach.</w:t>
      </w:r>
    </w:p>
    <w:p w:rsidR="00261E10" w:rsidRPr="00FC5F6F" w:rsidRDefault="00261E10" w:rsidP="00261E10">
      <w:pPr>
        <w:pStyle w:val="ListParagraph"/>
        <w:numPr>
          <w:ilvl w:val="0"/>
          <w:numId w:val="5"/>
        </w:numPr>
        <w:spacing w:after="0" w:line="240" w:lineRule="auto"/>
        <w:rPr>
          <w:rFonts w:ascii="Garamond" w:hAnsi="Garamond" w:cstheme="minorHAnsi"/>
          <w:sz w:val="20"/>
          <w:szCs w:val="20"/>
        </w:rPr>
      </w:pPr>
      <w:r w:rsidRPr="00FC5F6F">
        <w:rPr>
          <w:rFonts w:ascii="Garamond" w:hAnsi="Garamond" w:cstheme="minorHAnsi"/>
          <w:sz w:val="20"/>
          <w:szCs w:val="20"/>
        </w:rPr>
        <w:t>E-mail communication</w:t>
      </w:r>
    </w:p>
    <w:p w:rsidR="00261E10" w:rsidRPr="00FC5F6F" w:rsidRDefault="00261E10" w:rsidP="00261E10">
      <w:pPr>
        <w:pStyle w:val="ListParagraph"/>
        <w:numPr>
          <w:ilvl w:val="1"/>
          <w:numId w:val="5"/>
        </w:numPr>
        <w:spacing w:after="0" w:line="240" w:lineRule="auto"/>
        <w:rPr>
          <w:rFonts w:ascii="Garamond" w:hAnsi="Garamond" w:cstheme="minorHAnsi"/>
          <w:sz w:val="20"/>
          <w:szCs w:val="20"/>
        </w:rPr>
      </w:pPr>
      <w:r w:rsidRPr="00FC5F6F">
        <w:rPr>
          <w:rFonts w:ascii="Garamond" w:hAnsi="Garamond" w:cstheme="minorHAnsi"/>
          <w:sz w:val="20"/>
          <w:szCs w:val="20"/>
        </w:rPr>
        <w:t xml:space="preserve">Dr. Burns and I have had extensive e-mail communications regarding the educational and public outreach plan. </w:t>
      </w:r>
    </w:p>
    <w:p w:rsidR="00261E10" w:rsidRPr="00FC5F6F" w:rsidRDefault="00261E10" w:rsidP="00261E10">
      <w:pPr>
        <w:pStyle w:val="ListParagraph"/>
        <w:numPr>
          <w:ilvl w:val="0"/>
          <w:numId w:val="5"/>
        </w:numPr>
        <w:spacing w:after="0" w:line="240" w:lineRule="auto"/>
        <w:rPr>
          <w:rFonts w:ascii="Garamond" w:hAnsi="Garamond" w:cstheme="minorHAnsi"/>
          <w:sz w:val="20"/>
          <w:szCs w:val="20"/>
        </w:rPr>
      </w:pPr>
      <w:r w:rsidRPr="00FC5F6F">
        <w:rPr>
          <w:rFonts w:ascii="Garamond" w:hAnsi="Garamond" w:cstheme="minorHAnsi"/>
          <w:sz w:val="20"/>
          <w:szCs w:val="20"/>
        </w:rPr>
        <w:t xml:space="preserve">PolarTREC Conference Calls </w:t>
      </w:r>
    </w:p>
    <w:p w:rsidR="00261E10" w:rsidRPr="00FC5F6F" w:rsidRDefault="00261E10" w:rsidP="00261E10">
      <w:pPr>
        <w:pStyle w:val="ListParagraph"/>
        <w:numPr>
          <w:ilvl w:val="1"/>
          <w:numId w:val="5"/>
        </w:numPr>
        <w:spacing w:after="0" w:line="240" w:lineRule="auto"/>
        <w:rPr>
          <w:rFonts w:ascii="Garamond" w:hAnsi="Garamond" w:cstheme="minorHAnsi"/>
          <w:sz w:val="20"/>
          <w:szCs w:val="20"/>
        </w:rPr>
      </w:pPr>
      <w:r w:rsidRPr="00FC5F6F">
        <w:rPr>
          <w:rFonts w:ascii="Garamond" w:hAnsi="Garamond" w:cstheme="minorHAnsi"/>
          <w:sz w:val="20"/>
          <w:szCs w:val="20"/>
        </w:rPr>
        <w:t>Participated in the Pre-field call on Oct 7</w:t>
      </w:r>
      <w:r w:rsidRPr="00FC5F6F">
        <w:rPr>
          <w:rFonts w:ascii="Garamond" w:hAnsi="Garamond" w:cstheme="minorHAnsi"/>
          <w:sz w:val="20"/>
          <w:szCs w:val="20"/>
          <w:vertAlign w:val="superscript"/>
        </w:rPr>
        <w:t>th</w:t>
      </w:r>
    </w:p>
    <w:p w:rsidR="00261E10" w:rsidRPr="00FC5F6F" w:rsidRDefault="00261E10" w:rsidP="00261E10">
      <w:pPr>
        <w:spacing w:after="0" w:line="240" w:lineRule="auto"/>
        <w:ind w:left="720"/>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b/>
          <w:sz w:val="20"/>
          <w:szCs w:val="20"/>
        </w:rPr>
      </w:pPr>
      <w:r w:rsidRPr="00FC5F6F">
        <w:rPr>
          <w:rFonts w:ascii="Garamond" w:hAnsi="Garamond" w:cstheme="minorHAnsi"/>
          <w:b/>
          <w:sz w:val="20"/>
          <w:szCs w:val="20"/>
        </w:rPr>
        <w:t xml:space="preserve">Are there ways you can collaborate </w:t>
      </w:r>
      <w:r w:rsidRPr="00FC5F6F">
        <w:rPr>
          <w:rFonts w:ascii="Garamond" w:hAnsi="Garamond" w:cstheme="minorHAnsi"/>
          <w:b/>
          <w:sz w:val="20"/>
          <w:szCs w:val="20"/>
          <w:u w:val="single"/>
        </w:rPr>
        <w:t>before</w:t>
      </w:r>
      <w:r w:rsidRPr="00FC5F6F">
        <w:rPr>
          <w:rFonts w:ascii="Garamond" w:hAnsi="Garamond" w:cstheme="minorHAnsi"/>
          <w:b/>
          <w:sz w:val="20"/>
          <w:szCs w:val="20"/>
        </w:rPr>
        <w:t xml:space="preserve"> the expedition to inform the public, media, and other schools about the upcoming expedition?</w:t>
      </w:r>
    </w:p>
    <w:p w:rsidR="00261E10" w:rsidRPr="00FC5F6F" w:rsidRDefault="00261E10" w:rsidP="00261E10">
      <w:pPr>
        <w:spacing w:after="0" w:line="240" w:lineRule="auto"/>
        <w:ind w:left="720"/>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sz w:val="20"/>
          <w:szCs w:val="20"/>
        </w:rPr>
      </w:pPr>
      <w:r w:rsidRPr="00FC5F6F">
        <w:rPr>
          <w:rFonts w:ascii="Garamond" w:hAnsi="Garamond" w:cstheme="minorHAnsi"/>
          <w:sz w:val="20"/>
          <w:szCs w:val="20"/>
        </w:rPr>
        <w:t xml:space="preserve">Our plan was to get the word out and we were successful!  </w:t>
      </w:r>
    </w:p>
    <w:p w:rsidR="00261E10" w:rsidRPr="00FC5F6F" w:rsidRDefault="00261E10" w:rsidP="00261E10">
      <w:pPr>
        <w:pStyle w:val="ListParagraph"/>
        <w:numPr>
          <w:ilvl w:val="0"/>
          <w:numId w:val="7"/>
        </w:numPr>
        <w:spacing w:after="0" w:line="240" w:lineRule="auto"/>
        <w:ind w:right="230"/>
        <w:rPr>
          <w:rFonts w:ascii="Garamond" w:hAnsi="Garamond"/>
          <w:sz w:val="20"/>
          <w:szCs w:val="20"/>
        </w:rPr>
      </w:pPr>
      <w:r w:rsidRPr="00FC5F6F">
        <w:rPr>
          <w:rFonts w:ascii="Garamond" w:hAnsi="Garamond"/>
          <w:sz w:val="20"/>
          <w:szCs w:val="20"/>
        </w:rPr>
        <w:t>There were over 13 interviews to the media.</w:t>
      </w:r>
    </w:p>
    <w:p w:rsidR="00261E10" w:rsidRPr="00FC5F6F" w:rsidRDefault="00261E10" w:rsidP="00261E10">
      <w:pPr>
        <w:pStyle w:val="ListParagraph"/>
        <w:numPr>
          <w:ilvl w:val="0"/>
          <w:numId w:val="7"/>
        </w:numPr>
        <w:spacing w:after="0" w:line="240" w:lineRule="auto"/>
        <w:ind w:right="230"/>
        <w:rPr>
          <w:rFonts w:ascii="Garamond" w:hAnsi="Garamond"/>
          <w:sz w:val="20"/>
          <w:szCs w:val="20"/>
        </w:rPr>
      </w:pPr>
      <w:r w:rsidRPr="00FC5F6F">
        <w:rPr>
          <w:rFonts w:ascii="Garamond" w:hAnsi="Garamond"/>
          <w:sz w:val="20"/>
          <w:szCs w:val="20"/>
        </w:rPr>
        <w:t>Many of these are listed under the PolarTREC Resources page</w:t>
      </w:r>
    </w:p>
    <w:p w:rsidR="00261E10" w:rsidRPr="00FC5F6F" w:rsidRDefault="00261E10" w:rsidP="00261E10">
      <w:pPr>
        <w:pStyle w:val="ListParagraph"/>
        <w:numPr>
          <w:ilvl w:val="1"/>
          <w:numId w:val="7"/>
        </w:numPr>
        <w:spacing w:after="0" w:line="240" w:lineRule="auto"/>
        <w:ind w:left="2160" w:right="230"/>
        <w:rPr>
          <w:rFonts w:ascii="Garamond" w:hAnsi="Garamond"/>
          <w:sz w:val="20"/>
          <w:szCs w:val="20"/>
        </w:rPr>
      </w:pPr>
      <w:r w:rsidRPr="00FC5F6F">
        <w:rPr>
          <w:rFonts w:ascii="Garamond" w:hAnsi="Garamond"/>
          <w:sz w:val="20"/>
          <w:szCs w:val="20"/>
        </w:rPr>
        <w:t>Over 20 articles written</w:t>
      </w:r>
    </w:p>
    <w:p w:rsidR="00261E10" w:rsidRPr="00FC5F6F" w:rsidRDefault="00261E10" w:rsidP="00261E10">
      <w:pPr>
        <w:pStyle w:val="ListParagraph"/>
        <w:numPr>
          <w:ilvl w:val="1"/>
          <w:numId w:val="7"/>
        </w:numPr>
        <w:spacing w:after="0" w:line="240" w:lineRule="auto"/>
        <w:ind w:left="2160" w:right="230"/>
        <w:rPr>
          <w:rFonts w:ascii="Garamond" w:hAnsi="Garamond"/>
          <w:sz w:val="20"/>
          <w:szCs w:val="20"/>
        </w:rPr>
      </w:pPr>
      <w:r w:rsidRPr="00FC5F6F">
        <w:rPr>
          <w:rFonts w:ascii="Garamond" w:hAnsi="Garamond"/>
          <w:sz w:val="20"/>
          <w:szCs w:val="20"/>
        </w:rPr>
        <w:t>2 radio interviews</w:t>
      </w:r>
    </w:p>
    <w:p w:rsidR="00261E10" w:rsidRPr="00FC5F6F" w:rsidRDefault="00261E10" w:rsidP="00261E10">
      <w:pPr>
        <w:pStyle w:val="ListParagraph"/>
        <w:numPr>
          <w:ilvl w:val="1"/>
          <w:numId w:val="7"/>
        </w:numPr>
        <w:spacing w:after="0" w:line="240" w:lineRule="auto"/>
        <w:ind w:left="2160" w:right="230"/>
        <w:rPr>
          <w:rFonts w:ascii="Garamond" w:hAnsi="Garamond"/>
          <w:sz w:val="20"/>
          <w:szCs w:val="20"/>
        </w:rPr>
      </w:pPr>
      <w:r w:rsidRPr="00FC5F6F">
        <w:rPr>
          <w:rFonts w:ascii="Garamond" w:hAnsi="Garamond"/>
          <w:sz w:val="20"/>
          <w:szCs w:val="20"/>
        </w:rPr>
        <w:t>4 TV interviews with local stations- ABC, CBS, NBC, Fox</w:t>
      </w:r>
    </w:p>
    <w:p w:rsidR="00261E10" w:rsidRPr="00FC5F6F" w:rsidRDefault="00261E10" w:rsidP="00261E10">
      <w:pPr>
        <w:spacing w:after="0" w:line="240" w:lineRule="auto"/>
        <w:ind w:left="720"/>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b/>
          <w:sz w:val="20"/>
          <w:szCs w:val="20"/>
        </w:rPr>
      </w:pPr>
      <w:r w:rsidRPr="00FC5F6F">
        <w:rPr>
          <w:rFonts w:ascii="Garamond" w:hAnsi="Garamond" w:cstheme="minorHAnsi"/>
          <w:b/>
          <w:sz w:val="20"/>
          <w:szCs w:val="20"/>
        </w:rPr>
        <w:t>What journals, books or other materials will the teacher use to learn this content?</w:t>
      </w:r>
    </w:p>
    <w:p w:rsidR="00261E10" w:rsidRPr="00FC5F6F" w:rsidRDefault="00261E10" w:rsidP="00261E10">
      <w:pPr>
        <w:spacing w:after="0" w:line="240" w:lineRule="auto"/>
        <w:ind w:left="720"/>
        <w:rPr>
          <w:rFonts w:ascii="Garamond" w:hAnsi="Garamond" w:cstheme="minorHAnsi"/>
          <w:sz w:val="20"/>
          <w:szCs w:val="20"/>
        </w:rPr>
      </w:pPr>
      <w:r w:rsidRPr="00FC5F6F">
        <w:rPr>
          <w:rFonts w:ascii="Garamond" w:hAnsi="Garamond" w:cstheme="minorHAnsi"/>
          <w:sz w:val="20"/>
          <w:szCs w:val="20"/>
        </w:rPr>
        <w:t>Reading list</w:t>
      </w:r>
    </w:p>
    <w:p w:rsidR="00261E10" w:rsidRPr="00FC5F6F" w:rsidRDefault="00261E10" w:rsidP="00261E10">
      <w:pPr>
        <w:pStyle w:val="ListParagraph"/>
        <w:numPr>
          <w:ilvl w:val="0"/>
          <w:numId w:val="1"/>
        </w:numPr>
        <w:spacing w:after="0" w:line="240" w:lineRule="auto"/>
        <w:rPr>
          <w:rFonts w:ascii="Garamond" w:hAnsi="Garamond" w:cstheme="minorHAnsi"/>
          <w:sz w:val="20"/>
          <w:szCs w:val="20"/>
        </w:rPr>
      </w:pPr>
      <w:r w:rsidRPr="00FC5F6F">
        <w:rPr>
          <w:rFonts w:ascii="Garamond" w:hAnsi="Garamond" w:cstheme="minorHAnsi"/>
          <w:sz w:val="20"/>
          <w:szCs w:val="20"/>
        </w:rPr>
        <w:t>The Hunters Breath – Dr. Terrie Williams</w:t>
      </w:r>
    </w:p>
    <w:p w:rsidR="00261E10" w:rsidRPr="00FC5F6F" w:rsidRDefault="00261E10" w:rsidP="00261E10">
      <w:pPr>
        <w:pStyle w:val="ListParagraph"/>
        <w:numPr>
          <w:ilvl w:val="0"/>
          <w:numId w:val="1"/>
        </w:numPr>
        <w:spacing w:after="0" w:line="240" w:lineRule="auto"/>
        <w:rPr>
          <w:rFonts w:ascii="Garamond" w:hAnsi="Garamond" w:cstheme="minorHAnsi"/>
          <w:sz w:val="20"/>
          <w:szCs w:val="20"/>
        </w:rPr>
      </w:pPr>
      <w:r w:rsidRPr="00FC5F6F">
        <w:rPr>
          <w:rFonts w:ascii="Garamond" w:hAnsi="Garamond" w:cstheme="minorHAnsi"/>
          <w:sz w:val="20"/>
          <w:szCs w:val="20"/>
        </w:rPr>
        <w:t>TOPPs articles on the Weddell Seal project</w:t>
      </w:r>
    </w:p>
    <w:p w:rsidR="00261E10" w:rsidRPr="00FC5F6F" w:rsidRDefault="00261E10" w:rsidP="00261E10">
      <w:pPr>
        <w:spacing w:after="0" w:line="240" w:lineRule="auto"/>
        <w:ind w:left="720"/>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sz w:val="20"/>
          <w:szCs w:val="20"/>
        </w:rPr>
      </w:pPr>
      <w:r w:rsidRPr="00FC5F6F">
        <w:rPr>
          <w:rFonts w:ascii="Garamond" w:hAnsi="Garamond" w:cstheme="minorHAnsi"/>
          <w:sz w:val="20"/>
          <w:szCs w:val="20"/>
        </w:rPr>
        <w:t>Journals</w:t>
      </w:r>
    </w:p>
    <w:p w:rsidR="00261E10" w:rsidRPr="00FC5F6F" w:rsidRDefault="00BD1D5A" w:rsidP="00261E10">
      <w:pPr>
        <w:pStyle w:val="ListParagraph"/>
        <w:numPr>
          <w:ilvl w:val="0"/>
          <w:numId w:val="3"/>
        </w:numPr>
        <w:spacing w:after="0" w:line="240" w:lineRule="auto"/>
        <w:rPr>
          <w:rFonts w:ascii="Garamond" w:eastAsia="Times New Roman" w:hAnsi="Garamond" w:cs="Lucida Sans Unicode"/>
          <w:bCs/>
          <w:color w:val="000000"/>
          <w:kern w:val="36"/>
          <w:sz w:val="20"/>
          <w:szCs w:val="20"/>
          <w:lang w:val="en"/>
        </w:rPr>
      </w:pPr>
      <w:hyperlink r:id="rId6" w:history="1">
        <w:r w:rsidR="00261E10" w:rsidRPr="00FC5F6F">
          <w:rPr>
            <w:rFonts w:ascii="Garamond" w:eastAsia="Times New Roman" w:hAnsi="Garamond" w:cs="Lucida Sans Unicode"/>
            <w:bCs/>
            <w:color w:val="333333"/>
            <w:sz w:val="20"/>
            <w:szCs w:val="20"/>
            <w:lang w:val="en"/>
          </w:rPr>
          <w:t>Daniel P. Costa</w:t>
        </w:r>
      </w:hyperlink>
      <w:hyperlink r:id="rId7" w:anchor="corresp-1" w:history="1">
        <w:r w:rsidR="00261E10" w:rsidRPr="00FC5F6F">
          <w:rPr>
            <w:rFonts w:ascii="Garamond" w:eastAsia="Times New Roman" w:hAnsi="Garamond" w:cs="Lucida Sans Unicode"/>
            <w:color w:val="0000CC"/>
            <w:sz w:val="20"/>
            <w:szCs w:val="20"/>
            <w:vertAlign w:val="superscript"/>
            <w:lang w:val="en"/>
          </w:rPr>
          <w:t>1</w:t>
        </w:r>
      </w:hyperlink>
      <w:r w:rsidR="00261E10" w:rsidRPr="00FC5F6F">
        <w:rPr>
          <w:rFonts w:ascii="Garamond" w:eastAsia="Times New Roman" w:hAnsi="Garamond" w:cs="Lucida Sans Unicode"/>
          <w:bCs/>
          <w:color w:val="000000"/>
          <w:sz w:val="20"/>
          <w:szCs w:val="20"/>
          <w:lang w:val="en"/>
        </w:rPr>
        <w:t>,</w:t>
      </w:r>
      <w:hyperlink r:id="rId8" w:anchor="aff-1" w:history="1">
        <w:r w:rsidR="00261E10" w:rsidRPr="00FC5F6F">
          <w:rPr>
            <w:rFonts w:ascii="Garamond" w:eastAsia="Times New Roman" w:hAnsi="Garamond" w:cs="Lucida Sans Unicode"/>
            <w:color w:val="0000CC"/>
            <w:sz w:val="20"/>
            <w:szCs w:val="20"/>
            <w:lang w:val="en"/>
          </w:rPr>
          <w:t>*</w:t>
        </w:r>
      </w:hyperlink>
      <w:r w:rsidR="00261E10" w:rsidRPr="00FC5F6F">
        <w:rPr>
          <w:rFonts w:ascii="Garamond" w:eastAsia="Times New Roman" w:hAnsi="Garamond" w:cs="Lucida Sans Unicode"/>
          <w:bCs/>
          <w:color w:val="000000"/>
          <w:sz w:val="20"/>
          <w:szCs w:val="20"/>
          <w:lang w:val="en"/>
        </w:rPr>
        <w:t xml:space="preserve">, </w:t>
      </w:r>
      <w:hyperlink r:id="rId9" w:history="1">
        <w:r w:rsidR="00261E10" w:rsidRPr="00FC5F6F">
          <w:rPr>
            <w:rFonts w:ascii="Garamond" w:eastAsia="Times New Roman" w:hAnsi="Garamond" w:cs="Lucida Sans Unicode"/>
            <w:bCs/>
            <w:color w:val="333333"/>
            <w:sz w:val="20"/>
            <w:szCs w:val="20"/>
            <w:lang w:val="en"/>
          </w:rPr>
          <w:t>Luis A. Huckstadt</w:t>
        </w:r>
      </w:hyperlink>
      <w:hyperlink r:id="rId10" w:anchor="aff-1" w:history="1">
        <w:r w:rsidR="00261E10" w:rsidRPr="00FC5F6F">
          <w:rPr>
            <w:rFonts w:ascii="Garamond" w:eastAsia="Times New Roman" w:hAnsi="Garamond" w:cs="Lucida Sans Unicode"/>
            <w:color w:val="0000CC"/>
            <w:sz w:val="20"/>
            <w:szCs w:val="20"/>
            <w:lang w:val="en"/>
          </w:rPr>
          <w:t>*</w:t>
        </w:r>
      </w:hyperlink>
      <w:r w:rsidR="00261E10" w:rsidRPr="00FC5F6F">
        <w:rPr>
          <w:rFonts w:ascii="Garamond" w:eastAsia="Times New Roman" w:hAnsi="Garamond" w:cs="Lucida Sans Unicode"/>
          <w:bCs/>
          <w:color w:val="000000"/>
          <w:sz w:val="20"/>
          <w:szCs w:val="20"/>
          <w:lang w:val="en"/>
        </w:rPr>
        <w:t xml:space="preserve">, </w:t>
      </w:r>
      <w:hyperlink r:id="rId11" w:history="1">
        <w:r w:rsidR="00261E10" w:rsidRPr="00FC5F6F">
          <w:rPr>
            <w:rFonts w:ascii="Garamond" w:eastAsia="Times New Roman" w:hAnsi="Garamond" w:cs="Lucida Sans Unicode"/>
            <w:bCs/>
            <w:color w:val="333333"/>
            <w:sz w:val="20"/>
            <w:szCs w:val="20"/>
            <w:lang w:val="en"/>
          </w:rPr>
          <w:t>Daniel E. Crocker</w:t>
        </w:r>
      </w:hyperlink>
      <w:hyperlink r:id="rId12" w:anchor="aff-1" w:history="1">
        <w:r w:rsidR="00261E10" w:rsidRPr="00FC5F6F">
          <w:rPr>
            <w:rFonts w:ascii="Garamond" w:eastAsia="Times New Roman" w:hAnsi="Garamond" w:cs="Lucida Sans Unicode"/>
            <w:color w:val="0000CC"/>
            <w:sz w:val="20"/>
            <w:szCs w:val="20"/>
            <w:vertAlign w:val="superscript"/>
            <w:lang w:val="en"/>
          </w:rPr>
          <w:t>†</w:t>
        </w:r>
      </w:hyperlink>
      <w:r w:rsidR="00261E10" w:rsidRPr="00FC5F6F">
        <w:rPr>
          <w:rFonts w:ascii="Garamond" w:eastAsia="Times New Roman" w:hAnsi="Garamond" w:cs="Lucida Sans Unicode"/>
          <w:bCs/>
          <w:color w:val="000000"/>
          <w:sz w:val="20"/>
          <w:szCs w:val="20"/>
          <w:lang w:val="en"/>
        </w:rPr>
        <w:t xml:space="preserve">, </w:t>
      </w:r>
      <w:hyperlink r:id="rId13" w:history="1">
        <w:r w:rsidR="00261E10" w:rsidRPr="00FC5F6F">
          <w:rPr>
            <w:rFonts w:ascii="Garamond" w:eastAsia="Times New Roman" w:hAnsi="Garamond" w:cs="Lucida Sans Unicode"/>
            <w:bCs/>
            <w:color w:val="333333"/>
            <w:sz w:val="20"/>
            <w:szCs w:val="20"/>
            <w:lang w:val="en"/>
          </w:rPr>
          <w:t>Birgitte I. McDonald</w:t>
        </w:r>
      </w:hyperlink>
      <w:hyperlink r:id="rId14" w:anchor="aff-1" w:history="1">
        <w:r w:rsidR="00261E10" w:rsidRPr="00FC5F6F">
          <w:rPr>
            <w:rFonts w:ascii="Garamond" w:eastAsia="Times New Roman" w:hAnsi="Garamond" w:cs="Lucida Sans Unicode"/>
            <w:color w:val="0000CC"/>
            <w:sz w:val="20"/>
            <w:szCs w:val="20"/>
            <w:lang w:val="en"/>
          </w:rPr>
          <w:t>*</w:t>
        </w:r>
      </w:hyperlink>
      <w:r w:rsidR="00261E10" w:rsidRPr="00FC5F6F">
        <w:rPr>
          <w:rFonts w:ascii="Garamond" w:eastAsia="Times New Roman" w:hAnsi="Garamond" w:cs="Lucida Sans Unicode"/>
          <w:bCs/>
          <w:color w:val="000000"/>
          <w:sz w:val="20"/>
          <w:szCs w:val="20"/>
          <w:lang w:val="en"/>
        </w:rPr>
        <w:t xml:space="preserve">, </w:t>
      </w:r>
      <w:hyperlink r:id="rId15" w:history="1">
        <w:r w:rsidR="00261E10" w:rsidRPr="00FC5F6F">
          <w:rPr>
            <w:rFonts w:ascii="Garamond" w:eastAsia="Times New Roman" w:hAnsi="Garamond" w:cs="Lucida Sans Unicode"/>
            <w:bCs/>
            <w:color w:val="333333"/>
            <w:sz w:val="20"/>
            <w:szCs w:val="20"/>
            <w:lang w:val="en"/>
          </w:rPr>
          <w:t>Michael E. Goebel</w:t>
        </w:r>
      </w:hyperlink>
      <w:hyperlink r:id="rId16" w:anchor="aff-1" w:history="1">
        <w:r w:rsidR="00261E10" w:rsidRPr="00FC5F6F">
          <w:rPr>
            <w:rFonts w:ascii="Garamond" w:eastAsia="Times New Roman" w:hAnsi="Garamond" w:cs="Lucida Sans Unicode"/>
            <w:color w:val="0000CC"/>
            <w:sz w:val="20"/>
            <w:szCs w:val="20"/>
            <w:vertAlign w:val="superscript"/>
            <w:lang w:val="en"/>
          </w:rPr>
          <w:t>‡</w:t>
        </w:r>
      </w:hyperlink>
      <w:r w:rsidR="00261E10" w:rsidRPr="00FC5F6F">
        <w:rPr>
          <w:rFonts w:ascii="Garamond" w:eastAsia="Times New Roman" w:hAnsi="Garamond" w:cs="Lucida Sans Unicode"/>
          <w:bCs/>
          <w:color w:val="000000"/>
          <w:sz w:val="20"/>
          <w:szCs w:val="20"/>
          <w:lang w:val="en"/>
        </w:rPr>
        <w:t xml:space="preserve"> and </w:t>
      </w:r>
      <w:hyperlink r:id="rId17" w:history="1">
        <w:r w:rsidR="00261E10" w:rsidRPr="00FC5F6F">
          <w:rPr>
            <w:rFonts w:ascii="Garamond" w:eastAsia="Times New Roman" w:hAnsi="Garamond" w:cs="Lucida Sans Unicode"/>
            <w:bCs/>
            <w:color w:val="333333"/>
            <w:sz w:val="20"/>
            <w:szCs w:val="20"/>
            <w:lang w:val="en"/>
          </w:rPr>
          <w:t>Michael A. Fedak</w:t>
        </w:r>
      </w:hyperlink>
      <w:hyperlink r:id="rId18" w:anchor="aff-1" w:history="1">
        <w:r w:rsidR="00261E10" w:rsidRPr="00FC5F6F">
          <w:rPr>
            <w:rFonts w:ascii="Garamond" w:eastAsia="Times New Roman" w:hAnsi="Garamond" w:cs="Lucida Sans Unicode"/>
            <w:color w:val="0000CC"/>
            <w:sz w:val="20"/>
            <w:szCs w:val="20"/>
            <w:vertAlign w:val="superscript"/>
            <w:lang w:val="en"/>
          </w:rPr>
          <w:t>§</w:t>
        </w:r>
      </w:hyperlink>
      <w:r w:rsidR="00261E10" w:rsidRPr="00FC5F6F">
        <w:rPr>
          <w:rFonts w:ascii="Garamond" w:eastAsia="Times New Roman" w:hAnsi="Garamond" w:cs="Lucida Sans Unicode"/>
          <w:bCs/>
          <w:color w:val="000000"/>
          <w:sz w:val="20"/>
          <w:szCs w:val="20"/>
          <w:lang w:val="en"/>
        </w:rPr>
        <w:t xml:space="preserve"> 2010.  </w:t>
      </w:r>
      <w:r w:rsidR="00261E10" w:rsidRPr="00FC5F6F">
        <w:rPr>
          <w:rFonts w:ascii="Garamond" w:eastAsia="Times New Roman" w:hAnsi="Garamond" w:cs="Lucida Sans Unicode"/>
          <w:bCs/>
          <w:color w:val="000000"/>
          <w:kern w:val="36"/>
          <w:sz w:val="20"/>
          <w:szCs w:val="20"/>
          <w:lang w:val="en"/>
        </w:rPr>
        <w:t>Approaches to Studying Climatic Change and its Role on the Habitat Selection of Antarctic Pinnipeds.  Integrative and Comparative Biology.  June 3, 2010: 1-13</w:t>
      </w:r>
    </w:p>
    <w:p w:rsidR="00261E10" w:rsidRPr="00FC5F6F" w:rsidRDefault="00261E10" w:rsidP="00261E10">
      <w:pPr>
        <w:pStyle w:val="ListParagraph"/>
        <w:numPr>
          <w:ilvl w:val="0"/>
          <w:numId w:val="2"/>
        </w:numPr>
        <w:spacing w:after="0" w:line="240" w:lineRule="auto"/>
        <w:rPr>
          <w:rFonts w:ascii="Garamond" w:hAnsi="Garamond" w:cstheme="minorHAnsi"/>
          <w:sz w:val="20"/>
          <w:szCs w:val="20"/>
        </w:rPr>
      </w:pPr>
      <w:r w:rsidRPr="00FC5F6F">
        <w:rPr>
          <w:rFonts w:ascii="Garamond" w:hAnsi="Garamond" w:cs="Arial"/>
          <w:bCs/>
          <w:sz w:val="20"/>
          <w:szCs w:val="20"/>
        </w:rPr>
        <w:t>Burns, J.M</w:t>
      </w:r>
      <w:r w:rsidRPr="00FC5F6F">
        <w:rPr>
          <w:rFonts w:ascii="Garamond" w:hAnsi="Garamond" w:cs="Arial"/>
          <w:sz w:val="20"/>
          <w:szCs w:val="20"/>
        </w:rPr>
        <w:t>. 1999. The development of diving behavior in juvenile Weddell seals: pushing physiological limits in order to survive. Canadian Journal of Zoology. 77: 773-783.</w:t>
      </w:r>
    </w:p>
    <w:p w:rsidR="00261E10" w:rsidRPr="00FC5F6F" w:rsidRDefault="00261E10" w:rsidP="00261E10">
      <w:pPr>
        <w:pStyle w:val="ListParagraph"/>
        <w:numPr>
          <w:ilvl w:val="0"/>
          <w:numId w:val="2"/>
        </w:numPr>
        <w:spacing w:after="0" w:line="240" w:lineRule="auto"/>
        <w:rPr>
          <w:rFonts w:ascii="Garamond" w:hAnsi="Garamond" w:cstheme="minorHAnsi"/>
          <w:sz w:val="20"/>
          <w:szCs w:val="20"/>
        </w:rPr>
      </w:pPr>
      <w:r w:rsidRPr="00FC5F6F">
        <w:rPr>
          <w:rFonts w:ascii="Garamond" w:hAnsi="Garamond" w:cs="Arial"/>
          <w:bCs/>
          <w:sz w:val="20"/>
          <w:szCs w:val="20"/>
        </w:rPr>
        <w:t>Burns, J.M.</w:t>
      </w:r>
      <w:r w:rsidRPr="00FC5F6F">
        <w:rPr>
          <w:rFonts w:ascii="Garamond" w:hAnsi="Garamond" w:cs="Arial"/>
          <w:sz w:val="20"/>
          <w:szCs w:val="20"/>
        </w:rPr>
        <w:t>, M.A. Castellini, and J.W. Testa. 1999. Movements and diving behavior of weaned Weddell seal (</w:t>
      </w:r>
      <w:r w:rsidRPr="00FC5F6F">
        <w:rPr>
          <w:rFonts w:ascii="Garamond" w:hAnsi="Garamond" w:cs="Arial"/>
          <w:i/>
          <w:iCs/>
          <w:sz w:val="20"/>
          <w:szCs w:val="20"/>
        </w:rPr>
        <w:t>Leptonychotes weddellii</w:t>
      </w:r>
      <w:r w:rsidRPr="00FC5F6F">
        <w:rPr>
          <w:rFonts w:ascii="Garamond" w:hAnsi="Garamond" w:cs="Arial"/>
          <w:sz w:val="20"/>
          <w:szCs w:val="20"/>
        </w:rPr>
        <w:t>) pups. Polar Biology. 21: 23-36.</w:t>
      </w:r>
    </w:p>
    <w:p w:rsidR="00261E10" w:rsidRPr="00FC5F6F" w:rsidRDefault="00261E10" w:rsidP="00261E10">
      <w:pPr>
        <w:pStyle w:val="ListParagraph"/>
        <w:numPr>
          <w:ilvl w:val="0"/>
          <w:numId w:val="2"/>
        </w:numPr>
        <w:spacing w:after="0" w:line="240" w:lineRule="auto"/>
        <w:rPr>
          <w:rFonts w:ascii="Garamond" w:hAnsi="Garamond" w:cstheme="minorHAnsi"/>
          <w:sz w:val="20"/>
          <w:szCs w:val="20"/>
        </w:rPr>
      </w:pPr>
      <w:r w:rsidRPr="00FC5F6F">
        <w:rPr>
          <w:rFonts w:ascii="Garamond" w:hAnsi="Garamond" w:cs="Arial"/>
          <w:bCs/>
          <w:sz w:val="20"/>
          <w:szCs w:val="20"/>
        </w:rPr>
        <w:t>Burns, J.M.</w:t>
      </w:r>
      <w:r w:rsidRPr="00FC5F6F">
        <w:rPr>
          <w:rFonts w:ascii="Garamond" w:hAnsi="Garamond" w:cs="Arial"/>
          <w:sz w:val="20"/>
          <w:szCs w:val="20"/>
        </w:rPr>
        <w:t>, S.J. Trumble, M.A. Castellini, and J.W. Testa. 1998. The diet of Weddell seals in McMurdo Sound, Antarctica, as determined from scat collections and stable isotope analyses. Polar Biology.19 (4):272-282.</w:t>
      </w:r>
    </w:p>
    <w:p w:rsidR="00261E10" w:rsidRPr="00FC5F6F" w:rsidRDefault="00261E10" w:rsidP="00261E10">
      <w:pPr>
        <w:pStyle w:val="ListParagraph"/>
        <w:numPr>
          <w:ilvl w:val="0"/>
          <w:numId w:val="2"/>
        </w:numPr>
        <w:spacing w:after="0" w:line="240" w:lineRule="auto"/>
        <w:rPr>
          <w:rFonts w:ascii="Garamond" w:hAnsi="Garamond" w:cstheme="minorHAnsi"/>
          <w:sz w:val="20"/>
          <w:szCs w:val="20"/>
        </w:rPr>
      </w:pPr>
      <w:r w:rsidRPr="00FC5F6F">
        <w:rPr>
          <w:rFonts w:ascii="Garamond" w:hAnsi="Garamond" w:cs="Arial"/>
          <w:bCs/>
          <w:sz w:val="20"/>
          <w:szCs w:val="20"/>
        </w:rPr>
        <w:t>Burns, J.M.</w:t>
      </w:r>
      <w:r w:rsidRPr="00FC5F6F">
        <w:rPr>
          <w:rFonts w:ascii="Garamond" w:hAnsi="Garamond" w:cs="Arial"/>
          <w:sz w:val="20"/>
          <w:szCs w:val="20"/>
        </w:rPr>
        <w:t>, J.F. Schreer, and M.A. Castellini. 1997. Physiological effects on individual dive patterns and foraging strategies in yearling Weddell seals. Canadian Journal of Zoology 75: 1796-1810.</w:t>
      </w:r>
    </w:p>
    <w:p w:rsidR="00261E10" w:rsidRPr="00FC5F6F" w:rsidRDefault="00261E10" w:rsidP="00261E10">
      <w:pPr>
        <w:pStyle w:val="ListParagraph"/>
        <w:numPr>
          <w:ilvl w:val="0"/>
          <w:numId w:val="2"/>
        </w:numPr>
        <w:spacing w:after="0" w:line="240" w:lineRule="auto"/>
        <w:rPr>
          <w:rFonts w:ascii="Garamond" w:hAnsi="Garamond" w:cstheme="minorHAnsi"/>
          <w:sz w:val="20"/>
          <w:szCs w:val="20"/>
        </w:rPr>
      </w:pPr>
      <w:r w:rsidRPr="00FC5F6F">
        <w:rPr>
          <w:rFonts w:ascii="Garamond" w:hAnsi="Garamond" w:cs="Arial"/>
          <w:bCs/>
          <w:sz w:val="20"/>
          <w:szCs w:val="20"/>
        </w:rPr>
        <w:t>Burns, J. M.</w:t>
      </w:r>
      <w:r w:rsidRPr="00FC5F6F">
        <w:rPr>
          <w:rFonts w:ascii="Garamond" w:hAnsi="Garamond" w:cs="Arial"/>
          <w:sz w:val="20"/>
          <w:szCs w:val="20"/>
        </w:rPr>
        <w:t xml:space="preserve"> and M.A. Castellini. 1996. Physiological and behavioral determinants of the aerobic dive limit in Weddell seal (</w:t>
      </w:r>
      <w:r w:rsidRPr="00FC5F6F">
        <w:rPr>
          <w:rFonts w:ascii="Garamond" w:hAnsi="Garamond" w:cs="Arial"/>
          <w:i/>
          <w:iCs/>
          <w:sz w:val="20"/>
          <w:szCs w:val="20"/>
        </w:rPr>
        <w:t>Leptonychotes weddellii</w:t>
      </w:r>
      <w:r w:rsidRPr="00FC5F6F">
        <w:rPr>
          <w:rFonts w:ascii="Garamond" w:hAnsi="Garamond" w:cs="Arial"/>
          <w:sz w:val="20"/>
          <w:szCs w:val="20"/>
        </w:rPr>
        <w:t>) pups. Journal of Comparative Physiology B. 166:473-483.</w:t>
      </w:r>
    </w:p>
    <w:p w:rsidR="00261E10" w:rsidRPr="00FC5F6F" w:rsidRDefault="00261E10" w:rsidP="00261E10">
      <w:pPr>
        <w:pStyle w:val="ListParagraph"/>
        <w:spacing w:after="0" w:line="240" w:lineRule="auto"/>
        <w:ind w:left="1440"/>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b/>
          <w:sz w:val="20"/>
          <w:szCs w:val="20"/>
        </w:rPr>
      </w:pPr>
      <w:r w:rsidRPr="00FC5F6F">
        <w:rPr>
          <w:rFonts w:ascii="Garamond" w:hAnsi="Garamond" w:cstheme="minorHAnsi"/>
          <w:b/>
          <w:sz w:val="20"/>
          <w:szCs w:val="20"/>
        </w:rPr>
        <w:t>Are there classes the teacher needs to use take before the expedition?</w:t>
      </w:r>
    </w:p>
    <w:p w:rsidR="00261E10" w:rsidRPr="00FC5F6F" w:rsidRDefault="00261E10" w:rsidP="00261E10">
      <w:pPr>
        <w:pStyle w:val="ListParagraph"/>
        <w:numPr>
          <w:ilvl w:val="0"/>
          <w:numId w:val="4"/>
        </w:numPr>
        <w:spacing w:after="0" w:line="240" w:lineRule="auto"/>
        <w:rPr>
          <w:rFonts w:ascii="Garamond" w:hAnsi="Garamond" w:cstheme="minorHAnsi"/>
          <w:b/>
          <w:sz w:val="20"/>
          <w:szCs w:val="20"/>
        </w:rPr>
      </w:pPr>
      <w:r w:rsidRPr="00FC5F6F">
        <w:rPr>
          <w:rFonts w:ascii="Garamond" w:hAnsi="Garamond" w:cstheme="minorHAnsi"/>
          <w:sz w:val="20"/>
          <w:szCs w:val="20"/>
        </w:rPr>
        <w:t xml:space="preserve">I participated in an on-line course through the </w:t>
      </w:r>
      <w:r w:rsidRPr="00FC5F6F">
        <w:rPr>
          <w:rFonts w:ascii="Garamond" w:eastAsia="Times New Roman" w:hAnsi="Garamond" w:cs="Arial"/>
          <w:sz w:val="20"/>
          <w:szCs w:val="20"/>
        </w:rPr>
        <w:t>University of Alaska Anchorage.  This was a basic course</w:t>
      </w:r>
      <w:r w:rsidRPr="00FC5F6F">
        <w:rPr>
          <w:rFonts w:ascii="Garamond" w:hAnsi="Garamond"/>
          <w:sz w:val="20"/>
          <w:szCs w:val="20"/>
        </w:rPr>
        <w:t xml:space="preserve"> about working with the IACUC which focused on the rules, regulations and procedures of working with live animals.  Participation in this class was necessary in order to provide documentations for the teams approved animal care protocol - all people who are working with animals must be listed.</w:t>
      </w:r>
    </w:p>
    <w:p w:rsidR="00261E10" w:rsidRPr="00FC5F6F" w:rsidRDefault="00261E10" w:rsidP="00261E10">
      <w:pPr>
        <w:pStyle w:val="ListParagraph"/>
        <w:numPr>
          <w:ilvl w:val="0"/>
          <w:numId w:val="4"/>
        </w:numPr>
        <w:spacing w:after="0" w:line="240" w:lineRule="auto"/>
        <w:rPr>
          <w:rFonts w:ascii="Garamond" w:hAnsi="Garamond" w:cstheme="minorHAnsi"/>
          <w:b/>
          <w:sz w:val="20"/>
          <w:szCs w:val="20"/>
        </w:rPr>
      </w:pPr>
      <w:r w:rsidRPr="00FC5F6F">
        <w:rPr>
          <w:rFonts w:ascii="Garamond" w:hAnsi="Garamond" w:cstheme="minorHAnsi"/>
          <w:sz w:val="20"/>
          <w:szCs w:val="20"/>
        </w:rPr>
        <w:t>Passed class in May 2011</w:t>
      </w:r>
    </w:p>
    <w:p w:rsidR="00261E10" w:rsidRPr="00FC5F6F" w:rsidRDefault="00261E10" w:rsidP="00261E10">
      <w:pPr>
        <w:spacing w:after="0" w:line="240" w:lineRule="auto"/>
        <w:rPr>
          <w:rFonts w:ascii="Garamond" w:hAnsi="Garamond" w:cstheme="minorHAnsi"/>
          <w:b/>
          <w:sz w:val="20"/>
          <w:szCs w:val="20"/>
        </w:rPr>
      </w:pPr>
      <w:r w:rsidRPr="00FC5F6F">
        <w:rPr>
          <w:rFonts w:ascii="Garamond" w:hAnsi="Garamond" w:cstheme="minorHAnsi"/>
          <w:b/>
          <w:sz w:val="20"/>
          <w:szCs w:val="20"/>
        </w:rPr>
        <w:t>During the field experience:</w:t>
      </w:r>
    </w:p>
    <w:p w:rsidR="00261E10" w:rsidRPr="00FC5F6F" w:rsidRDefault="00261E10" w:rsidP="00261E10">
      <w:pPr>
        <w:spacing w:after="0" w:line="240" w:lineRule="auto"/>
        <w:rPr>
          <w:rFonts w:ascii="Garamond" w:hAnsi="Garamond" w:cstheme="minorHAnsi"/>
          <w:sz w:val="20"/>
          <w:szCs w:val="20"/>
        </w:rPr>
      </w:pPr>
    </w:p>
    <w:p w:rsidR="00261E10" w:rsidRPr="00FC5F6F" w:rsidRDefault="00261E10" w:rsidP="00261E10">
      <w:pPr>
        <w:spacing w:after="0" w:line="240" w:lineRule="auto"/>
        <w:ind w:left="720"/>
        <w:rPr>
          <w:rFonts w:ascii="Garamond" w:hAnsi="Garamond" w:cstheme="minorHAnsi"/>
          <w:b/>
          <w:sz w:val="20"/>
          <w:szCs w:val="20"/>
        </w:rPr>
      </w:pPr>
      <w:r w:rsidRPr="00FC5F6F">
        <w:rPr>
          <w:rFonts w:ascii="Garamond" w:hAnsi="Garamond" w:cstheme="minorHAnsi"/>
          <w:b/>
          <w:sz w:val="20"/>
          <w:szCs w:val="20"/>
        </w:rPr>
        <w:t>What science topics or issues would you like to discuss as a team while in the field?</w:t>
      </w:r>
    </w:p>
    <w:p w:rsidR="00261E10" w:rsidRPr="00FC5F6F" w:rsidRDefault="00261E10" w:rsidP="00261E10">
      <w:pPr>
        <w:pStyle w:val="ListParagraph"/>
        <w:numPr>
          <w:ilvl w:val="0"/>
          <w:numId w:val="6"/>
        </w:numPr>
        <w:spacing w:after="0" w:line="240" w:lineRule="auto"/>
        <w:rPr>
          <w:rFonts w:ascii="Garamond" w:hAnsi="Garamond" w:cstheme="minorHAnsi"/>
          <w:sz w:val="20"/>
          <w:szCs w:val="20"/>
        </w:rPr>
      </w:pPr>
      <w:r w:rsidRPr="00FC5F6F">
        <w:rPr>
          <w:rFonts w:ascii="Garamond" w:hAnsi="Garamond" w:cstheme="minorHAnsi"/>
          <w:sz w:val="20"/>
          <w:szCs w:val="20"/>
        </w:rPr>
        <w:lastRenderedPageBreak/>
        <w:t>Dr. Burns and I have decided to focus on the following topics.</w:t>
      </w:r>
    </w:p>
    <w:p w:rsidR="00261E10" w:rsidRPr="00FC5F6F" w:rsidRDefault="00261E10" w:rsidP="00261E10">
      <w:pPr>
        <w:pStyle w:val="ListParagraph"/>
        <w:numPr>
          <w:ilvl w:val="1"/>
          <w:numId w:val="6"/>
        </w:numPr>
        <w:spacing w:after="0" w:line="240" w:lineRule="auto"/>
        <w:rPr>
          <w:rFonts w:ascii="Garamond" w:hAnsi="Garamond" w:cstheme="minorHAnsi"/>
          <w:sz w:val="20"/>
          <w:szCs w:val="20"/>
        </w:rPr>
      </w:pPr>
      <w:r w:rsidRPr="00FC5F6F">
        <w:rPr>
          <w:rFonts w:ascii="Garamond" w:hAnsi="Garamond" w:cstheme="minorHAnsi"/>
          <w:sz w:val="20"/>
          <w:szCs w:val="20"/>
        </w:rPr>
        <w:t>The Tagging process</w:t>
      </w:r>
    </w:p>
    <w:p w:rsidR="00261E10" w:rsidRPr="00FC5F6F" w:rsidRDefault="00261E10" w:rsidP="00261E10">
      <w:pPr>
        <w:pStyle w:val="ListParagraph"/>
        <w:numPr>
          <w:ilvl w:val="1"/>
          <w:numId w:val="6"/>
        </w:numPr>
        <w:spacing w:after="0" w:line="240" w:lineRule="auto"/>
        <w:rPr>
          <w:rFonts w:ascii="Garamond" w:hAnsi="Garamond" w:cstheme="minorHAnsi"/>
          <w:sz w:val="20"/>
          <w:szCs w:val="20"/>
        </w:rPr>
      </w:pPr>
      <w:r w:rsidRPr="00FC5F6F">
        <w:rPr>
          <w:rFonts w:ascii="Garamond" w:hAnsi="Garamond" w:cstheme="minorHAnsi"/>
          <w:sz w:val="20"/>
          <w:szCs w:val="20"/>
        </w:rPr>
        <w:t>The Equipment</w:t>
      </w:r>
    </w:p>
    <w:p w:rsidR="00261E10" w:rsidRPr="00FC5F6F" w:rsidRDefault="00261E10" w:rsidP="00261E10">
      <w:pPr>
        <w:pStyle w:val="ListParagraph"/>
        <w:numPr>
          <w:ilvl w:val="1"/>
          <w:numId w:val="6"/>
        </w:numPr>
        <w:spacing w:after="0" w:line="240" w:lineRule="auto"/>
        <w:rPr>
          <w:rFonts w:ascii="Garamond" w:hAnsi="Garamond" w:cstheme="minorHAnsi"/>
          <w:sz w:val="20"/>
          <w:szCs w:val="20"/>
        </w:rPr>
      </w:pPr>
      <w:r w:rsidRPr="00FC5F6F">
        <w:rPr>
          <w:rFonts w:ascii="Garamond" w:hAnsi="Garamond" w:cstheme="minorHAnsi"/>
          <w:sz w:val="20"/>
          <w:szCs w:val="20"/>
        </w:rPr>
        <w:t>Animal physiology/Animal adaptations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Blood</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Blubber</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Body</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Diet</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Eyes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Family</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Flippers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Fur and molting</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Habitat</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Lings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Milk</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Muscles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Nose</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Teeth and Jaw</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Temperament</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Seal ‘stats’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hAnsi="Garamond" w:cstheme="minorHAnsi"/>
          <w:sz w:val="20"/>
          <w:szCs w:val="20"/>
        </w:rPr>
        <w:t xml:space="preserve">Sounds and </w:t>
      </w:r>
      <w:r w:rsidRPr="00FC5F6F">
        <w:rPr>
          <w:rFonts w:ascii="Garamond" w:eastAsia="Times New Roman" w:hAnsi="Garamond" w:cs="Arial"/>
          <w:sz w:val="20"/>
          <w:szCs w:val="20"/>
        </w:rPr>
        <w:t>vocalization</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Whiskers</w:t>
      </w:r>
    </w:p>
    <w:p w:rsidR="00261E10" w:rsidRPr="00FC5F6F" w:rsidRDefault="00261E10" w:rsidP="00261E10">
      <w:pPr>
        <w:pStyle w:val="ListParagraph"/>
        <w:numPr>
          <w:ilvl w:val="0"/>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I also focused on the following topics:</w:t>
      </w:r>
    </w:p>
    <w:p w:rsidR="00261E10" w:rsidRPr="00FC5F6F" w:rsidRDefault="00261E10" w:rsidP="00261E10">
      <w:pPr>
        <w:pStyle w:val="ListParagraph"/>
        <w:numPr>
          <w:ilvl w:val="1"/>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Weather</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Weather - Condition 1, 2 and 3</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Weather part 2 - katabatic winds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Wind Chill</w:t>
      </w:r>
    </w:p>
    <w:p w:rsidR="00261E10" w:rsidRPr="00FC5F6F" w:rsidRDefault="00261E10" w:rsidP="00261E10">
      <w:pPr>
        <w:pStyle w:val="ListParagraph"/>
        <w:numPr>
          <w:ilvl w:val="1"/>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 xml:space="preserve">Explorers </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100th year of the Race to the South Pole - Amundsen and Scott</w:t>
      </w:r>
    </w:p>
    <w:p w:rsidR="00261E10" w:rsidRPr="00FC5F6F" w:rsidRDefault="00261E10" w:rsidP="00261E10">
      <w:pPr>
        <w:pStyle w:val="ListParagraph"/>
        <w:numPr>
          <w:ilvl w:val="1"/>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Others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 xml:space="preserve">Ice/Glaciers </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 xml:space="preserve">Mt. Erebus </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Adélie Penguins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Emperor Penguins</w:t>
      </w:r>
    </w:p>
    <w:p w:rsidR="00261E10" w:rsidRPr="00FC5F6F" w:rsidRDefault="00261E10" w:rsidP="00261E10">
      <w:pPr>
        <w:pStyle w:val="ListParagraph"/>
        <w:numPr>
          <w:ilvl w:val="2"/>
          <w:numId w:val="6"/>
        </w:numPr>
        <w:spacing w:after="0" w:line="240" w:lineRule="auto"/>
        <w:rPr>
          <w:rFonts w:ascii="Garamond" w:hAnsi="Garamond" w:cstheme="minorHAnsi"/>
          <w:sz w:val="20"/>
          <w:szCs w:val="20"/>
        </w:rPr>
      </w:pPr>
      <w:r w:rsidRPr="00FC5F6F">
        <w:rPr>
          <w:rFonts w:ascii="Garamond" w:eastAsia="Times New Roman" w:hAnsi="Garamond" w:cs="Arial"/>
          <w:sz w:val="20"/>
          <w:szCs w:val="20"/>
        </w:rPr>
        <w:t>Weddell Seal Predators - Leopard Seal and Antarctic Killer Whale</w:t>
      </w:r>
    </w:p>
    <w:p w:rsidR="00261E10" w:rsidRPr="00FC5F6F" w:rsidRDefault="00261E10" w:rsidP="00261E10">
      <w:pPr>
        <w:spacing w:after="0" w:line="240" w:lineRule="auto"/>
        <w:rPr>
          <w:rFonts w:ascii="Garamond" w:hAnsi="Garamond" w:cstheme="minorHAnsi"/>
          <w:sz w:val="20"/>
          <w:szCs w:val="20"/>
        </w:rPr>
      </w:pPr>
    </w:p>
    <w:p w:rsidR="00261E10" w:rsidRPr="00FC5F6F" w:rsidRDefault="00261E10" w:rsidP="00261E10">
      <w:pPr>
        <w:spacing w:after="0" w:line="240" w:lineRule="auto"/>
        <w:rPr>
          <w:rFonts w:ascii="Garamond" w:hAnsi="Garamond" w:cstheme="minorHAnsi"/>
          <w:b/>
          <w:sz w:val="20"/>
          <w:szCs w:val="20"/>
        </w:rPr>
      </w:pPr>
      <w:r>
        <w:rPr>
          <w:rFonts w:ascii="Garamond" w:hAnsi="Garamond" w:cstheme="minorHAnsi"/>
          <w:b/>
          <w:sz w:val="20"/>
          <w:szCs w:val="20"/>
        </w:rPr>
        <w:t xml:space="preserve">After </w:t>
      </w:r>
      <w:r w:rsidRPr="00FC5F6F">
        <w:rPr>
          <w:rFonts w:ascii="Garamond" w:hAnsi="Garamond" w:cstheme="minorHAnsi"/>
          <w:b/>
          <w:sz w:val="20"/>
          <w:szCs w:val="20"/>
        </w:rPr>
        <w:t>the field experience:</w:t>
      </w:r>
    </w:p>
    <w:p w:rsidR="00261E10" w:rsidRPr="00FC5F6F" w:rsidRDefault="00261E10" w:rsidP="00261E10">
      <w:pPr>
        <w:spacing w:after="0" w:line="240" w:lineRule="auto"/>
        <w:ind w:left="1080"/>
        <w:rPr>
          <w:rFonts w:ascii="Garamond" w:hAnsi="Garamond" w:cstheme="minorHAnsi"/>
          <w:sz w:val="20"/>
          <w:szCs w:val="20"/>
        </w:rPr>
      </w:pPr>
      <w:r w:rsidRPr="00FC5F6F">
        <w:rPr>
          <w:rFonts w:ascii="Garamond" w:hAnsi="Garamond" w:cstheme="minorHAnsi"/>
          <w:sz w:val="20"/>
          <w:szCs w:val="20"/>
        </w:rPr>
        <w:t xml:space="preserve">I submitted an application to </w:t>
      </w:r>
      <w:r>
        <w:rPr>
          <w:rFonts w:ascii="Garamond" w:hAnsi="Garamond" w:cstheme="minorHAnsi"/>
          <w:sz w:val="20"/>
          <w:szCs w:val="20"/>
        </w:rPr>
        <w:t xml:space="preserve">ARCUS’s </w:t>
      </w:r>
      <w:r w:rsidRPr="00FC5F6F">
        <w:rPr>
          <w:rFonts w:ascii="Garamond" w:hAnsi="Garamond" w:cstheme="minorHAnsi"/>
          <w:sz w:val="20"/>
          <w:szCs w:val="20"/>
        </w:rPr>
        <w:t xml:space="preserve">‘Host an Antarctic Visiting Speaker’ and the visit was granted.   Dr. Jennifer Burns visited Memphis from May 7-11, 2012.  </w:t>
      </w:r>
    </w:p>
    <w:p w:rsidR="00261E10" w:rsidRPr="00FC5F6F" w:rsidRDefault="00261E10" w:rsidP="00261E10">
      <w:pPr>
        <w:spacing w:after="0" w:line="240" w:lineRule="auto"/>
        <w:ind w:left="1080"/>
        <w:rPr>
          <w:rFonts w:ascii="Garamond" w:hAnsi="Garamond" w:cstheme="minorHAnsi"/>
          <w:sz w:val="20"/>
          <w:szCs w:val="20"/>
        </w:rPr>
      </w:pPr>
    </w:p>
    <w:p w:rsidR="00261E10" w:rsidRPr="00FC5F6F" w:rsidRDefault="00261E10" w:rsidP="00261E10">
      <w:pPr>
        <w:spacing w:after="0" w:line="240" w:lineRule="auto"/>
        <w:ind w:left="1080"/>
        <w:rPr>
          <w:rFonts w:ascii="Garamond" w:hAnsi="Garamond" w:cstheme="minorHAnsi"/>
          <w:sz w:val="20"/>
          <w:szCs w:val="20"/>
        </w:rPr>
      </w:pPr>
      <w:r w:rsidRPr="00FC5F6F">
        <w:rPr>
          <w:rFonts w:ascii="Garamond" w:hAnsi="Garamond" w:cstheme="minorHAnsi"/>
          <w:sz w:val="20"/>
          <w:szCs w:val="20"/>
        </w:rPr>
        <w:t>Our main priorities were to:</w:t>
      </w:r>
    </w:p>
    <w:p w:rsidR="00261E10" w:rsidRPr="00FC5F6F" w:rsidRDefault="00261E10" w:rsidP="00261E10">
      <w:pPr>
        <w:pStyle w:val="ListParagraph"/>
        <w:numPr>
          <w:ilvl w:val="0"/>
          <w:numId w:val="8"/>
        </w:numPr>
        <w:spacing w:after="0" w:line="240" w:lineRule="auto"/>
        <w:rPr>
          <w:rFonts w:ascii="Garamond" w:hAnsi="Garamond" w:cstheme="minorHAnsi"/>
          <w:sz w:val="20"/>
          <w:szCs w:val="20"/>
        </w:rPr>
      </w:pPr>
      <w:r w:rsidRPr="00FC5F6F">
        <w:rPr>
          <w:rFonts w:ascii="Garamond" w:hAnsi="Garamond" w:cstheme="minorHAnsi"/>
          <w:sz w:val="20"/>
          <w:szCs w:val="20"/>
        </w:rPr>
        <w:t>Deliver follow-up presentations to area schools</w:t>
      </w:r>
    </w:p>
    <w:p w:rsidR="00261E10" w:rsidRPr="00FC5F6F" w:rsidRDefault="00261E10" w:rsidP="00261E10">
      <w:pPr>
        <w:pStyle w:val="ListParagraph"/>
        <w:numPr>
          <w:ilvl w:val="1"/>
          <w:numId w:val="8"/>
        </w:numPr>
        <w:spacing w:after="0" w:line="240" w:lineRule="auto"/>
        <w:ind w:right="230"/>
        <w:rPr>
          <w:rFonts w:ascii="Garamond" w:hAnsi="Garamond"/>
          <w:sz w:val="20"/>
          <w:szCs w:val="20"/>
        </w:rPr>
      </w:pPr>
      <w:r w:rsidRPr="00FC5F6F">
        <w:rPr>
          <w:rFonts w:ascii="Garamond" w:hAnsi="Garamond"/>
          <w:sz w:val="20"/>
          <w:szCs w:val="20"/>
        </w:rPr>
        <w:t>Presentations were made at 5 different schools to a total of 365 students and 26 teachers</w:t>
      </w:r>
    </w:p>
    <w:p w:rsidR="00261E10" w:rsidRPr="00FC5F6F" w:rsidRDefault="00261E10" w:rsidP="00261E10">
      <w:pPr>
        <w:pStyle w:val="ListParagraph"/>
        <w:numPr>
          <w:ilvl w:val="0"/>
          <w:numId w:val="8"/>
        </w:numPr>
        <w:spacing w:after="0" w:line="240" w:lineRule="auto"/>
        <w:rPr>
          <w:rFonts w:ascii="Garamond" w:hAnsi="Garamond" w:cstheme="minorHAnsi"/>
          <w:sz w:val="20"/>
          <w:szCs w:val="20"/>
        </w:rPr>
      </w:pPr>
      <w:r w:rsidRPr="00FC5F6F">
        <w:rPr>
          <w:rFonts w:ascii="Garamond" w:hAnsi="Garamond" w:cstheme="minorHAnsi"/>
          <w:sz w:val="20"/>
          <w:szCs w:val="20"/>
        </w:rPr>
        <w:t>Provide follow-up presentation to local media</w:t>
      </w:r>
    </w:p>
    <w:p w:rsidR="00261E10" w:rsidRPr="00FC5F6F" w:rsidRDefault="00261E10" w:rsidP="00261E10">
      <w:pPr>
        <w:pStyle w:val="ListParagraph"/>
        <w:numPr>
          <w:ilvl w:val="1"/>
          <w:numId w:val="8"/>
        </w:numPr>
        <w:spacing w:after="0" w:line="240" w:lineRule="auto"/>
        <w:ind w:right="230"/>
        <w:rPr>
          <w:rFonts w:ascii="Garamond" w:hAnsi="Garamond"/>
          <w:sz w:val="20"/>
          <w:szCs w:val="20"/>
        </w:rPr>
      </w:pPr>
      <w:r w:rsidRPr="00FC5F6F">
        <w:rPr>
          <w:rFonts w:ascii="Garamond" w:hAnsi="Garamond"/>
          <w:sz w:val="20"/>
          <w:szCs w:val="20"/>
        </w:rPr>
        <w:t>Nine interviews were given</w:t>
      </w:r>
    </w:p>
    <w:p w:rsidR="00261E10" w:rsidRPr="00FC5F6F" w:rsidRDefault="00261E10" w:rsidP="00261E10">
      <w:pPr>
        <w:pStyle w:val="ListParagraph"/>
        <w:numPr>
          <w:ilvl w:val="2"/>
          <w:numId w:val="8"/>
        </w:numPr>
        <w:spacing w:after="0" w:line="240" w:lineRule="auto"/>
        <w:ind w:right="230"/>
        <w:rPr>
          <w:rFonts w:ascii="Garamond" w:hAnsi="Garamond"/>
          <w:sz w:val="20"/>
          <w:szCs w:val="20"/>
        </w:rPr>
      </w:pPr>
      <w:r w:rsidRPr="00FC5F6F">
        <w:rPr>
          <w:rFonts w:ascii="Garamond" w:hAnsi="Garamond"/>
          <w:sz w:val="20"/>
          <w:szCs w:val="20"/>
        </w:rPr>
        <w:t>Four print media - Bartlett Express, Parent Magazine, Memphis Flyer, Commercial Appeal</w:t>
      </w:r>
    </w:p>
    <w:p w:rsidR="00261E10" w:rsidRPr="00FC5F6F" w:rsidRDefault="00261E10" w:rsidP="00261E10">
      <w:pPr>
        <w:pStyle w:val="ListParagraph"/>
        <w:numPr>
          <w:ilvl w:val="2"/>
          <w:numId w:val="8"/>
        </w:numPr>
        <w:spacing w:after="0" w:line="240" w:lineRule="auto"/>
        <w:ind w:right="230"/>
        <w:rPr>
          <w:rFonts w:ascii="Garamond" w:hAnsi="Garamond"/>
          <w:sz w:val="20"/>
          <w:szCs w:val="20"/>
        </w:rPr>
      </w:pPr>
      <w:r w:rsidRPr="00FC5F6F">
        <w:rPr>
          <w:rFonts w:ascii="Garamond" w:hAnsi="Garamond"/>
          <w:sz w:val="20"/>
          <w:szCs w:val="20"/>
        </w:rPr>
        <w:t>Two radio interviews - WUMR and Outdoors with Larry Rea</w:t>
      </w:r>
    </w:p>
    <w:p w:rsidR="00261E10" w:rsidRPr="00FC5F6F" w:rsidRDefault="00261E10" w:rsidP="00261E10">
      <w:pPr>
        <w:pStyle w:val="ListParagraph"/>
        <w:numPr>
          <w:ilvl w:val="2"/>
          <w:numId w:val="8"/>
        </w:numPr>
        <w:spacing w:after="0" w:line="240" w:lineRule="auto"/>
        <w:ind w:right="230"/>
        <w:rPr>
          <w:rFonts w:ascii="Garamond" w:hAnsi="Garamond"/>
          <w:sz w:val="20"/>
          <w:szCs w:val="20"/>
        </w:rPr>
      </w:pPr>
      <w:r w:rsidRPr="00FC5F6F">
        <w:rPr>
          <w:rFonts w:ascii="Garamond" w:hAnsi="Garamond"/>
          <w:sz w:val="20"/>
          <w:szCs w:val="20"/>
        </w:rPr>
        <w:t>Three TV interviews with local stations - ABC, CBS, Fox</w:t>
      </w:r>
    </w:p>
    <w:p w:rsidR="00261E10" w:rsidRPr="00FC5F6F" w:rsidRDefault="00261E10" w:rsidP="00261E10">
      <w:pPr>
        <w:pStyle w:val="ListParagraph"/>
        <w:numPr>
          <w:ilvl w:val="0"/>
          <w:numId w:val="8"/>
        </w:numPr>
        <w:spacing w:after="0" w:line="240" w:lineRule="auto"/>
        <w:rPr>
          <w:rFonts w:ascii="Garamond" w:hAnsi="Garamond" w:cstheme="minorHAnsi"/>
          <w:sz w:val="20"/>
          <w:szCs w:val="20"/>
        </w:rPr>
      </w:pPr>
      <w:r w:rsidRPr="00FC5F6F">
        <w:rPr>
          <w:rFonts w:ascii="Garamond" w:hAnsi="Garamond" w:cstheme="minorHAnsi"/>
          <w:sz w:val="20"/>
          <w:szCs w:val="20"/>
        </w:rPr>
        <w:t xml:space="preserve">Host luncheons for staff, board members and donors </w:t>
      </w:r>
    </w:p>
    <w:p w:rsidR="00261E10" w:rsidRPr="00FC5F6F" w:rsidRDefault="00261E10" w:rsidP="00261E10">
      <w:pPr>
        <w:pStyle w:val="ListParagraph"/>
        <w:numPr>
          <w:ilvl w:val="1"/>
          <w:numId w:val="8"/>
        </w:numPr>
        <w:spacing w:after="0" w:line="240" w:lineRule="auto"/>
        <w:rPr>
          <w:rFonts w:ascii="Garamond" w:hAnsi="Garamond" w:cstheme="minorHAnsi"/>
          <w:sz w:val="20"/>
          <w:szCs w:val="20"/>
        </w:rPr>
      </w:pPr>
      <w:r w:rsidRPr="00FC5F6F">
        <w:rPr>
          <w:rFonts w:ascii="Garamond" w:hAnsi="Garamond" w:cstheme="minorHAnsi"/>
          <w:sz w:val="20"/>
          <w:szCs w:val="20"/>
        </w:rPr>
        <w:t>Two presentations were made to over 20 people</w:t>
      </w:r>
    </w:p>
    <w:p w:rsidR="00261E10" w:rsidRPr="00FC5F6F" w:rsidRDefault="00261E10" w:rsidP="00261E10">
      <w:pPr>
        <w:pStyle w:val="ListParagraph"/>
        <w:numPr>
          <w:ilvl w:val="0"/>
          <w:numId w:val="8"/>
        </w:numPr>
        <w:spacing w:after="0" w:line="240" w:lineRule="auto"/>
        <w:rPr>
          <w:rFonts w:ascii="Garamond" w:hAnsi="Garamond" w:cstheme="minorHAnsi"/>
          <w:sz w:val="20"/>
          <w:szCs w:val="20"/>
        </w:rPr>
      </w:pPr>
      <w:r w:rsidRPr="00FC5F6F">
        <w:rPr>
          <w:rFonts w:ascii="Garamond" w:hAnsi="Garamond" w:cstheme="minorHAnsi"/>
          <w:sz w:val="20"/>
          <w:szCs w:val="20"/>
        </w:rPr>
        <w:t xml:space="preserve">Host a public lecture </w:t>
      </w:r>
    </w:p>
    <w:p w:rsidR="00261E10" w:rsidRPr="00FC5F6F" w:rsidRDefault="00261E10" w:rsidP="00261E10">
      <w:pPr>
        <w:pStyle w:val="ListParagraph"/>
        <w:numPr>
          <w:ilvl w:val="1"/>
          <w:numId w:val="8"/>
        </w:numPr>
        <w:spacing w:after="0" w:line="240" w:lineRule="auto"/>
        <w:rPr>
          <w:rFonts w:ascii="Garamond" w:hAnsi="Garamond" w:cstheme="minorHAnsi"/>
          <w:sz w:val="20"/>
          <w:szCs w:val="20"/>
        </w:rPr>
      </w:pPr>
      <w:r w:rsidRPr="00FC5F6F">
        <w:rPr>
          <w:rFonts w:ascii="Garamond" w:hAnsi="Garamond"/>
          <w:sz w:val="20"/>
          <w:szCs w:val="20"/>
        </w:rPr>
        <w:t>Dr. Burns and Alex presented the lecture entitled “Passport to Antarctica – Where Adventure Meets Seal Science” to approximately 170 people</w:t>
      </w:r>
    </w:p>
    <w:p w:rsidR="00261E10" w:rsidRPr="005962E5" w:rsidRDefault="00261E10" w:rsidP="00261E10">
      <w:pPr>
        <w:spacing w:after="0" w:line="240" w:lineRule="auto"/>
        <w:rPr>
          <w:rFonts w:ascii="Garamond" w:hAnsi="Garamond" w:cstheme="minorHAnsi"/>
          <w:b/>
          <w:sz w:val="20"/>
          <w:szCs w:val="20"/>
        </w:rPr>
      </w:pPr>
      <w:r w:rsidRPr="005962E5">
        <w:rPr>
          <w:rFonts w:ascii="Garamond" w:hAnsi="Garamond" w:cstheme="minorHAnsi"/>
          <w:b/>
          <w:sz w:val="20"/>
          <w:szCs w:val="20"/>
        </w:rPr>
        <w:t>Continued collaboration:</w:t>
      </w:r>
    </w:p>
    <w:p w:rsidR="00261E10" w:rsidRDefault="00261E10" w:rsidP="00261E10">
      <w:pPr>
        <w:spacing w:after="0" w:line="240" w:lineRule="auto"/>
        <w:rPr>
          <w:rFonts w:ascii="Garamond" w:hAnsi="Garamond" w:cstheme="minorHAnsi"/>
          <w:b/>
          <w:sz w:val="20"/>
          <w:szCs w:val="20"/>
        </w:rPr>
      </w:pPr>
      <w:r>
        <w:rPr>
          <w:rFonts w:ascii="Garamond" w:hAnsi="Garamond" w:cstheme="minorHAnsi"/>
          <w:sz w:val="20"/>
          <w:szCs w:val="20"/>
        </w:rPr>
        <w:tab/>
        <w:t>The team plans to go back to Antarctica in October of this year (2012) to retrieve the tags.  We plan on hosting a PolarConnect event sometime during their expedition.  More details to come.</w:t>
      </w:r>
    </w:p>
    <w:p w:rsidR="004B570A" w:rsidRDefault="004B570A"/>
    <w:sectPr w:rsidR="004B570A" w:rsidSect="00261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C76"/>
    <w:multiLevelType w:val="hybridMultilevel"/>
    <w:tmpl w:val="896A2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D783D"/>
    <w:multiLevelType w:val="hybridMultilevel"/>
    <w:tmpl w:val="9998D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66"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1E03C2"/>
    <w:multiLevelType w:val="hybridMultilevel"/>
    <w:tmpl w:val="8FAA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E00A01"/>
    <w:multiLevelType w:val="hybridMultilevel"/>
    <w:tmpl w:val="D602B014"/>
    <w:lvl w:ilvl="0" w:tplc="04090001">
      <w:start w:val="1"/>
      <w:numFmt w:val="bullet"/>
      <w:lvlText w:val=""/>
      <w:lvlJc w:val="left"/>
      <w:pPr>
        <w:ind w:left="1855"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nsid w:val="5CFF6276"/>
    <w:multiLevelType w:val="hybridMultilevel"/>
    <w:tmpl w:val="12B4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E0232C"/>
    <w:multiLevelType w:val="hybridMultilevel"/>
    <w:tmpl w:val="F904C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6845FE"/>
    <w:multiLevelType w:val="hybridMultilevel"/>
    <w:tmpl w:val="B944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6063F9"/>
    <w:multiLevelType w:val="hybridMultilevel"/>
    <w:tmpl w:val="2EBC6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663CE3"/>
    <w:multiLevelType w:val="hybridMultilevel"/>
    <w:tmpl w:val="0B3C5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7"/>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10"/>
    <w:rsid w:val="00261E10"/>
    <w:rsid w:val="004B570A"/>
    <w:rsid w:val="00A01834"/>
    <w:rsid w:val="00BD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b.oxfordjournals.org/content/50/6/1018.abstract" TargetMode="External"/><Relationship Id="rId13" Type="http://schemas.openxmlformats.org/officeDocument/2006/relationships/hyperlink" Target="http://icb.oxfordjournals.org/search?author1=Birgitte+I.+McDonald&amp;sortspec=date&amp;submit=Submit" TargetMode="External"/><Relationship Id="rId18" Type="http://schemas.openxmlformats.org/officeDocument/2006/relationships/hyperlink" Target="http://icb.oxfordjournals.org/content/50/6/1018.abstract" TargetMode="External"/><Relationship Id="rId3" Type="http://schemas.microsoft.com/office/2007/relationships/stylesWithEffects" Target="stylesWithEffects.xml"/><Relationship Id="rId7" Type="http://schemas.openxmlformats.org/officeDocument/2006/relationships/hyperlink" Target="http://icb.oxfordjournals.org/content/50/6/1018.abstract" TargetMode="External"/><Relationship Id="rId12" Type="http://schemas.openxmlformats.org/officeDocument/2006/relationships/hyperlink" Target="http://icb.oxfordjournals.org/content/50/6/1018.abstract" TargetMode="External"/><Relationship Id="rId17" Type="http://schemas.openxmlformats.org/officeDocument/2006/relationships/hyperlink" Target="http://icb.oxfordjournals.org/search?author1=Michael+A.+Fedak&amp;sortspec=date&amp;submit=Submit" TargetMode="External"/><Relationship Id="rId2" Type="http://schemas.openxmlformats.org/officeDocument/2006/relationships/styles" Target="styles.xml"/><Relationship Id="rId16" Type="http://schemas.openxmlformats.org/officeDocument/2006/relationships/hyperlink" Target="http://icb.oxfordjournals.org/content/50/6/1018.abstr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b.oxfordjournals.org/search?author1=Daniel+P.+Costa&amp;sortspec=date&amp;submit=Submit" TargetMode="External"/><Relationship Id="rId11" Type="http://schemas.openxmlformats.org/officeDocument/2006/relationships/hyperlink" Target="http://icb.oxfordjournals.org/search?author1=Daniel+E.+Crocker&amp;sortspec=date&amp;submit=Submit" TargetMode="External"/><Relationship Id="rId5" Type="http://schemas.openxmlformats.org/officeDocument/2006/relationships/webSettings" Target="webSettings.xml"/><Relationship Id="rId15" Type="http://schemas.openxmlformats.org/officeDocument/2006/relationships/hyperlink" Target="http://icb.oxfordjournals.org/search?author1=Michael+E.+Goebel&amp;sortspec=date&amp;submit=Submit" TargetMode="External"/><Relationship Id="rId10" Type="http://schemas.openxmlformats.org/officeDocument/2006/relationships/hyperlink" Target="http://icb.oxfordjournals.org/content/50/6/1018.abstr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b.oxfordjournals.org/search?author1=Luis+A.+Huckstadt&amp;sortspec=date&amp;submit=Submit" TargetMode="External"/><Relationship Id="rId14" Type="http://schemas.openxmlformats.org/officeDocument/2006/relationships/hyperlink" Target="http://icb.oxfordjournals.org/content/50/6/1018.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Alex</dc:creator>
  <cp:lastModifiedBy>Calabretta, Elizabeth</cp:lastModifiedBy>
  <cp:revision>3</cp:revision>
  <dcterms:created xsi:type="dcterms:W3CDTF">2014-10-28T21:15:00Z</dcterms:created>
  <dcterms:modified xsi:type="dcterms:W3CDTF">2014-10-28T21:18:00Z</dcterms:modified>
</cp:coreProperties>
</file>